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AD959" w14:textId="77777777" w:rsidR="009078D9" w:rsidRDefault="009078D9" w:rsidP="006E189C">
      <w:pPr>
        <w:pStyle w:val="Rubrik"/>
        <w:spacing w:line="276" w:lineRule="auto"/>
        <w:rPr>
          <w:rFonts w:ascii="Arial" w:hAnsi="Arial" w:cs="Arial"/>
          <w:sz w:val="20"/>
          <w:szCs w:val="20"/>
          <w:lang w:bidi="de-DE"/>
        </w:rPr>
      </w:pPr>
    </w:p>
    <w:p w14:paraId="70E44D72" w14:textId="4CDB67DF" w:rsidR="009078D9" w:rsidRDefault="009078D9" w:rsidP="006E189C">
      <w:pPr>
        <w:pStyle w:val="Rubrik"/>
        <w:spacing w:line="276" w:lineRule="auto"/>
        <w:rPr>
          <w:rFonts w:ascii="Arial" w:hAnsi="Arial" w:cs="Arial"/>
          <w:sz w:val="20"/>
          <w:szCs w:val="20"/>
          <w:lang w:bidi="de-DE"/>
        </w:rPr>
      </w:pPr>
    </w:p>
    <w:p w14:paraId="0873CC91" w14:textId="77777777" w:rsidR="00AD1569" w:rsidRPr="002378A0" w:rsidRDefault="00AD1569" w:rsidP="00AD1569">
      <w:pPr>
        <w:pStyle w:val="Rubrik"/>
        <w:spacing w:line="276" w:lineRule="auto"/>
        <w:rPr>
          <w:rFonts w:ascii="Arial" w:hAnsi="Arial" w:cs="Arial"/>
          <w:sz w:val="20"/>
          <w:szCs w:val="20"/>
          <w:lang w:bidi="de-DE"/>
        </w:rPr>
      </w:pPr>
      <w:r w:rsidRPr="002378A0">
        <w:rPr>
          <w:rFonts w:ascii="Arial" w:hAnsi="Arial" w:cs="Arial"/>
          <w:sz w:val="20"/>
          <w:szCs w:val="20"/>
          <w:lang w:eastAsia="de-DE" w:bidi="de-DE"/>
        </w:rPr>
        <w:t>Pressemitteilung von Troldtekt Deutschland GmbH</w:t>
      </w:r>
    </w:p>
    <w:p w14:paraId="182CC44F" w14:textId="77777777" w:rsidR="00AD1569" w:rsidRPr="00AD1569" w:rsidRDefault="00AD1569" w:rsidP="00AD1569">
      <w:pPr>
        <w:pStyle w:val="Underrubrik"/>
        <w:rPr>
          <w:lang w:bidi="de-DE"/>
        </w:rPr>
      </w:pPr>
    </w:p>
    <w:p w14:paraId="0E77BEAA" w14:textId="77777777" w:rsidR="009078D9" w:rsidRDefault="009078D9" w:rsidP="006E189C">
      <w:pPr>
        <w:pStyle w:val="Rubrik"/>
        <w:spacing w:line="276" w:lineRule="auto"/>
        <w:rPr>
          <w:rFonts w:ascii="Arial" w:hAnsi="Arial" w:cs="Arial"/>
          <w:sz w:val="20"/>
          <w:szCs w:val="20"/>
          <w:lang w:bidi="de-DE"/>
        </w:rPr>
      </w:pPr>
    </w:p>
    <w:p w14:paraId="060CF5FB" w14:textId="017C0927" w:rsidR="006E189C" w:rsidRPr="009078D9" w:rsidRDefault="006E189C" w:rsidP="006E189C">
      <w:pPr>
        <w:pStyle w:val="Rubrik"/>
        <w:spacing w:line="276" w:lineRule="auto"/>
        <w:rPr>
          <w:rFonts w:ascii="Arial" w:hAnsi="Arial" w:cs="Arial"/>
          <w:sz w:val="20"/>
          <w:szCs w:val="20"/>
        </w:rPr>
      </w:pPr>
      <w:r w:rsidRPr="009078D9">
        <w:rPr>
          <w:rFonts w:ascii="Arial" w:hAnsi="Arial" w:cs="Arial"/>
          <w:sz w:val="20"/>
          <w:szCs w:val="20"/>
          <w:lang w:bidi="de-DE"/>
        </w:rPr>
        <w:t>THEMA BAUEN MIT HOLZ:</w:t>
      </w:r>
    </w:p>
    <w:p w14:paraId="57D6531D" w14:textId="0553F39D" w:rsidR="00831DD1" w:rsidRPr="009078D9" w:rsidRDefault="002473D5" w:rsidP="00831DD1">
      <w:pPr>
        <w:pStyle w:val="Rubrik1"/>
        <w:spacing w:after="60" w:line="240" w:lineRule="auto"/>
        <w:rPr>
          <w:rFonts w:ascii="Arial" w:hAnsi="Arial" w:cs="Arial"/>
        </w:rPr>
      </w:pPr>
      <w:r w:rsidRPr="009078D9">
        <w:rPr>
          <w:rFonts w:ascii="Arial" w:hAnsi="Arial" w:cs="Arial"/>
          <w:lang w:bidi="de-DE"/>
        </w:rPr>
        <w:t>Holz ist das tragende Baumaterial der Zukunft</w:t>
      </w:r>
    </w:p>
    <w:p w14:paraId="6DBB81B6" w14:textId="77777777" w:rsidR="00562B8C" w:rsidRPr="009078D9" w:rsidRDefault="00562B8C" w:rsidP="00993880">
      <w:pPr>
        <w:pStyle w:val="Underrubrik"/>
        <w:rPr>
          <w:rFonts w:ascii="Arial" w:hAnsi="Arial" w:cs="Arial"/>
        </w:rPr>
      </w:pPr>
    </w:p>
    <w:p w14:paraId="73A2FC0D" w14:textId="115B9159" w:rsidR="002704AD" w:rsidRPr="009078D9" w:rsidRDefault="002473D5" w:rsidP="002473D5">
      <w:pPr>
        <w:pStyle w:val="Underrubrik"/>
        <w:rPr>
          <w:rFonts w:ascii="Arial" w:hAnsi="Arial" w:cs="Arial"/>
        </w:rPr>
      </w:pPr>
      <w:r w:rsidRPr="009078D9">
        <w:rPr>
          <w:rFonts w:ascii="Arial" w:hAnsi="Arial" w:cs="Arial"/>
          <w:lang w:bidi="de-DE"/>
        </w:rPr>
        <w:t>Holz ist ein gesundes, elegantes und flexibles Naturmaterial, das die CO</w:t>
      </w:r>
      <w:r w:rsidRPr="009078D9">
        <w:rPr>
          <w:rFonts w:ascii="Arial" w:hAnsi="Arial" w:cs="Arial"/>
          <w:vertAlign w:val="subscript"/>
          <w:lang w:bidi="de-DE"/>
        </w:rPr>
        <w:t>2</w:t>
      </w:r>
      <w:r w:rsidRPr="009078D9">
        <w:rPr>
          <w:rFonts w:ascii="Arial" w:hAnsi="Arial" w:cs="Arial"/>
          <w:lang w:bidi="de-DE"/>
        </w:rPr>
        <w:t>-Bilanz positiv beeinflusst. Und wenn das Holz dann noch FSC</w:t>
      </w:r>
      <w:r w:rsidR="00D3120C" w:rsidRPr="00D3120C">
        <w:rPr>
          <w:rFonts w:ascii="Arial" w:hAnsi="Arial" w:cs="Arial"/>
          <w:vertAlign w:val="superscript"/>
          <w:lang w:bidi="de-DE"/>
        </w:rPr>
        <w:t>®</w:t>
      </w:r>
      <w:r w:rsidRPr="009078D9">
        <w:rPr>
          <w:rFonts w:ascii="Arial" w:hAnsi="Arial" w:cs="Arial"/>
          <w:lang w:bidi="de-DE"/>
        </w:rPr>
        <w:t xml:space="preserve">-zertifiziert ist, haben Bauherr und Planer Gewissheit, dass es aus verantwortungsvoller Waldwirtschaft stammt. In einem neuen Online-Thema zeigt die Troldtekt Deutschland GmbH die Vorteile von Holz als Baustoff. </w:t>
      </w:r>
    </w:p>
    <w:p w14:paraId="559B7689" w14:textId="481F5A5C" w:rsidR="002473D5" w:rsidRPr="009078D9" w:rsidRDefault="002473D5" w:rsidP="00933FFD">
      <w:pPr>
        <w:rPr>
          <w:rFonts w:ascii="Arial" w:hAnsi="Arial" w:cs="Arial"/>
        </w:rPr>
      </w:pPr>
    </w:p>
    <w:p w14:paraId="0193CDFD" w14:textId="2C2ECE37" w:rsidR="00F46488" w:rsidRPr="009078D9" w:rsidRDefault="00010E95" w:rsidP="001F6237">
      <w:pPr>
        <w:rPr>
          <w:rFonts w:ascii="Arial" w:hAnsi="Arial" w:cs="Arial"/>
        </w:rPr>
      </w:pPr>
      <w:r w:rsidRPr="009078D9">
        <w:rPr>
          <w:rFonts w:ascii="Arial" w:hAnsi="Arial" w:cs="Arial"/>
          <w:lang w:bidi="de-DE"/>
        </w:rPr>
        <w:t>Mehrere prominente Holzgebäude streben derzeit in die Höhe – aus gutem Grund, denn Brettschichtholz kann sich hinsichtlich Tragkraft und Kosten durchaus mit Beton messen. Zugleich hat Holz bedeutende Umweltvorteile, weil die Bäume während des Wachstums CO</w:t>
      </w:r>
      <w:r w:rsidRPr="009078D9">
        <w:rPr>
          <w:rFonts w:ascii="Arial" w:hAnsi="Arial" w:cs="Arial"/>
          <w:vertAlign w:val="subscript"/>
          <w:lang w:bidi="de-DE"/>
        </w:rPr>
        <w:t>2</w:t>
      </w:r>
      <w:r w:rsidRPr="009078D9">
        <w:rPr>
          <w:rFonts w:ascii="Arial" w:hAnsi="Arial" w:cs="Arial"/>
          <w:lang w:bidi="de-DE"/>
        </w:rPr>
        <w:t xml:space="preserve"> aufnehmen. Deshalb wird Holz als Baumaterial in den führenden Zertifizierungssystemen für nachhaltiges Bauen, darunter DGNB, positiv gewichtet.</w:t>
      </w:r>
    </w:p>
    <w:p w14:paraId="4FC39139" w14:textId="1CA71B10" w:rsidR="00EE0DB3" w:rsidRPr="009078D9" w:rsidRDefault="00EE0DB3" w:rsidP="001F6237">
      <w:pPr>
        <w:rPr>
          <w:rFonts w:ascii="Arial" w:hAnsi="Arial" w:cs="Arial"/>
        </w:rPr>
      </w:pPr>
    </w:p>
    <w:p w14:paraId="355837E9" w14:textId="22FD0545" w:rsidR="00EE0DB3" w:rsidRPr="009078D9" w:rsidRDefault="00EE0DB3" w:rsidP="00EE0DB3">
      <w:pPr>
        <w:rPr>
          <w:rFonts w:ascii="Arial" w:hAnsi="Arial" w:cs="Arial"/>
        </w:rPr>
      </w:pPr>
      <w:r w:rsidRPr="009078D9">
        <w:rPr>
          <w:rFonts w:ascii="Arial" w:hAnsi="Arial" w:cs="Arial"/>
          <w:lang w:bidi="de-DE"/>
        </w:rPr>
        <w:t>„Holz hat bestimmte Vorteile, wenn es ans nachhaltige Bauen geht, z. B. die CO</w:t>
      </w:r>
      <w:r w:rsidRPr="009078D9">
        <w:rPr>
          <w:rFonts w:ascii="Arial" w:hAnsi="Arial" w:cs="Arial"/>
          <w:vertAlign w:val="subscript"/>
          <w:lang w:bidi="de-DE"/>
        </w:rPr>
        <w:t>2</w:t>
      </w:r>
      <w:r w:rsidRPr="009078D9">
        <w:rPr>
          <w:rFonts w:ascii="Arial" w:hAnsi="Arial" w:cs="Arial"/>
          <w:lang w:bidi="de-DE"/>
        </w:rPr>
        <w:t xml:space="preserve">-Bilanz, die Flexibilität und die Rückbaufähigkeit. Deshalb ist es erfreulich zu sehen, dass Holz wieder zu einem wichtigen Baustoff für größere Gebäude wird – nicht nur als Dekorations- und Innenausbaumaterial, sondern als Teil der Tragkonstruktion“, sagt Dr. Christine Lemaitre, Geschäftsführerin des DGNB e.V. in Deutschland. </w:t>
      </w:r>
    </w:p>
    <w:p w14:paraId="1979C7D6" w14:textId="77777777" w:rsidR="00723769" w:rsidRPr="009078D9" w:rsidRDefault="00723769" w:rsidP="00B137D8">
      <w:pPr>
        <w:rPr>
          <w:rFonts w:ascii="Arial" w:hAnsi="Arial" w:cs="Arial"/>
        </w:rPr>
      </w:pPr>
    </w:p>
    <w:p w14:paraId="71905CA4" w14:textId="13CA8B39" w:rsidR="00B137D8" w:rsidRPr="009078D9" w:rsidRDefault="00235B74" w:rsidP="00FF7DA3">
      <w:pPr>
        <w:rPr>
          <w:rFonts w:ascii="Arial" w:hAnsi="Arial" w:cs="Arial"/>
          <w:b/>
          <w:sz w:val="22"/>
        </w:rPr>
      </w:pPr>
      <w:r w:rsidRPr="009078D9">
        <w:rPr>
          <w:rFonts w:ascii="Arial" w:hAnsi="Arial" w:cs="Arial"/>
          <w:b/>
          <w:sz w:val="22"/>
          <w:lang w:bidi="de-DE"/>
        </w:rPr>
        <w:t>Wissen und neue Arbeitsverfahren bahnen den Weg</w:t>
      </w:r>
    </w:p>
    <w:p w14:paraId="01194647" w14:textId="77777777" w:rsidR="00723769" w:rsidRPr="009078D9" w:rsidRDefault="00723769" w:rsidP="00FF7DA3">
      <w:pPr>
        <w:rPr>
          <w:rFonts w:ascii="Arial" w:hAnsi="Arial" w:cs="Arial"/>
        </w:rPr>
      </w:pPr>
    </w:p>
    <w:p w14:paraId="6A63B5F4" w14:textId="738C725A" w:rsidR="00B137D8" w:rsidRPr="009078D9" w:rsidRDefault="00F46488" w:rsidP="00FF7DA3">
      <w:pPr>
        <w:rPr>
          <w:rFonts w:ascii="Arial" w:hAnsi="Arial" w:cs="Arial"/>
        </w:rPr>
      </w:pPr>
      <w:r w:rsidRPr="009078D9">
        <w:rPr>
          <w:rFonts w:ascii="Arial" w:hAnsi="Arial" w:cs="Arial"/>
          <w:lang w:bidi="de-DE"/>
        </w:rPr>
        <w:t xml:space="preserve">Das Interview mit Dr. Christine Lemaitre ist Teil eines </w:t>
      </w:r>
      <w:hyperlink r:id="rId8" w:history="1">
        <w:r w:rsidRPr="00616CD1">
          <w:rPr>
            <w:rStyle w:val="Hyperlink"/>
            <w:rFonts w:ascii="Arial" w:hAnsi="Arial" w:cs="Arial"/>
            <w:lang w:bidi="de-DE"/>
          </w:rPr>
          <w:t>neuen Online-Themas auf www.troldtekt.de</w:t>
        </w:r>
      </w:hyperlink>
      <w:r w:rsidRPr="009078D9">
        <w:rPr>
          <w:rFonts w:ascii="Arial" w:hAnsi="Arial" w:cs="Arial"/>
          <w:lang w:bidi="de-DE"/>
        </w:rPr>
        <w:t xml:space="preserve">. Das Thema befasst sich mit den Vorteilen, aber auch den Barrieren, die für Holz als Baustoff existieren.  </w:t>
      </w:r>
    </w:p>
    <w:p w14:paraId="7C184A05" w14:textId="5D9D9B9E" w:rsidR="00723769" w:rsidRPr="009078D9" w:rsidRDefault="00723769" w:rsidP="00FF7DA3">
      <w:pPr>
        <w:rPr>
          <w:rFonts w:ascii="Arial" w:hAnsi="Arial" w:cs="Arial"/>
        </w:rPr>
      </w:pPr>
    </w:p>
    <w:p w14:paraId="7F0562DC" w14:textId="7AD71471" w:rsidR="00F46488" w:rsidRPr="009078D9" w:rsidRDefault="00F46488" w:rsidP="00F46488">
      <w:pPr>
        <w:rPr>
          <w:rFonts w:ascii="Arial" w:hAnsi="Arial" w:cs="Arial"/>
        </w:rPr>
      </w:pPr>
      <w:r w:rsidRPr="009078D9">
        <w:rPr>
          <w:rFonts w:ascii="Arial" w:hAnsi="Arial" w:cs="Arial"/>
          <w:lang w:bidi="de-DE"/>
        </w:rPr>
        <w:t xml:space="preserve">Dazu gehört auch </w:t>
      </w:r>
      <w:hyperlink r:id="rId9" w:history="1">
        <w:r w:rsidRPr="00616CD1">
          <w:rPr>
            <w:rStyle w:val="Hyperlink"/>
            <w:rFonts w:ascii="Arial" w:hAnsi="Arial" w:cs="Arial"/>
            <w:lang w:bidi="de-DE"/>
          </w:rPr>
          <w:t>ein Interview mit der Architektin und Partnerin Lone Wiggers</w:t>
        </w:r>
      </w:hyperlink>
      <w:r w:rsidRPr="009078D9">
        <w:rPr>
          <w:rFonts w:ascii="Arial" w:hAnsi="Arial" w:cs="Arial"/>
          <w:lang w:bidi="de-DE"/>
        </w:rPr>
        <w:t xml:space="preserve"> vom dänischen Architekturbüro C. F. Møller. Sie hat eine umfangreiche </w:t>
      </w:r>
      <w:proofErr w:type="spellStart"/>
      <w:r w:rsidRPr="009078D9">
        <w:rPr>
          <w:rFonts w:ascii="Arial" w:hAnsi="Arial" w:cs="Arial"/>
          <w:lang w:bidi="de-DE"/>
        </w:rPr>
        <w:t>Barriereanalyse</w:t>
      </w:r>
      <w:proofErr w:type="spellEnd"/>
      <w:r w:rsidRPr="009078D9">
        <w:rPr>
          <w:rFonts w:ascii="Arial" w:hAnsi="Arial" w:cs="Arial"/>
          <w:lang w:bidi="de-DE"/>
        </w:rPr>
        <w:t xml:space="preserve"> für Holz als Baumaterial erstellt und sagt, dass die typischen Einwände gegen Holz mithilfe von mehr Wissen und neuen Abläufen beim Bauen überwunden werden können. </w:t>
      </w:r>
    </w:p>
    <w:p w14:paraId="0267DF89" w14:textId="16FD5699" w:rsidR="00F46488" w:rsidRPr="009078D9" w:rsidRDefault="00F46488" w:rsidP="00FF7DA3">
      <w:pPr>
        <w:rPr>
          <w:rFonts w:ascii="Arial" w:hAnsi="Arial" w:cs="Arial"/>
        </w:rPr>
      </w:pPr>
    </w:p>
    <w:p w14:paraId="148A501D" w14:textId="15E57D13" w:rsidR="00BD03A9" w:rsidRPr="009078D9" w:rsidRDefault="00F46488" w:rsidP="00FF7DA3">
      <w:pPr>
        <w:rPr>
          <w:rFonts w:ascii="Arial" w:hAnsi="Arial" w:cs="Arial"/>
        </w:rPr>
      </w:pPr>
      <w:r w:rsidRPr="009078D9">
        <w:rPr>
          <w:rFonts w:ascii="Arial" w:hAnsi="Arial" w:cs="Arial"/>
          <w:lang w:bidi="de-DE"/>
        </w:rPr>
        <w:t xml:space="preserve">Zum neuen Online-Thema gehören auch Fotos und Reportagen von hochmodernen Bauwerken aus Holz, darunter die dänische Wohnsiedlung </w:t>
      </w:r>
      <w:hyperlink r:id="rId10" w:history="1">
        <w:proofErr w:type="spellStart"/>
        <w:r w:rsidRPr="00616CD1">
          <w:rPr>
            <w:rStyle w:val="Hyperlink"/>
            <w:rFonts w:ascii="Arial" w:hAnsi="Arial" w:cs="Arial"/>
            <w:lang w:bidi="de-DE"/>
          </w:rPr>
          <w:t>Lisbjerg</w:t>
        </w:r>
        <w:proofErr w:type="spellEnd"/>
        <w:r w:rsidRPr="00616CD1">
          <w:rPr>
            <w:rStyle w:val="Hyperlink"/>
            <w:rFonts w:ascii="Arial" w:hAnsi="Arial" w:cs="Arial"/>
            <w:lang w:bidi="de-DE"/>
          </w:rPr>
          <w:t xml:space="preserve"> </w:t>
        </w:r>
        <w:proofErr w:type="spellStart"/>
        <w:r w:rsidRPr="00616CD1">
          <w:rPr>
            <w:rStyle w:val="Hyperlink"/>
            <w:rFonts w:ascii="Arial" w:hAnsi="Arial" w:cs="Arial"/>
            <w:lang w:bidi="de-DE"/>
          </w:rPr>
          <w:t>Bakke</w:t>
        </w:r>
        <w:proofErr w:type="spellEnd"/>
      </w:hyperlink>
      <w:r w:rsidRPr="009078D9">
        <w:rPr>
          <w:rFonts w:ascii="Arial" w:hAnsi="Arial" w:cs="Arial"/>
          <w:lang w:bidi="de-DE"/>
        </w:rPr>
        <w:t xml:space="preserve">, die in die aktuelle Beispielsammlung des Nordic Wood in Construction </w:t>
      </w:r>
      <w:proofErr w:type="spellStart"/>
      <w:r w:rsidRPr="009078D9">
        <w:rPr>
          <w:rFonts w:ascii="Arial" w:hAnsi="Arial" w:cs="Arial"/>
          <w:lang w:bidi="de-DE"/>
        </w:rPr>
        <w:t>Secretariat</w:t>
      </w:r>
      <w:proofErr w:type="spellEnd"/>
      <w:r w:rsidRPr="009078D9">
        <w:rPr>
          <w:rFonts w:ascii="Arial" w:hAnsi="Arial" w:cs="Arial"/>
          <w:lang w:bidi="de-DE"/>
        </w:rPr>
        <w:t xml:space="preserve"> aufgenommen wurde, und das Mehrzweckhaus </w:t>
      </w:r>
      <w:r w:rsidR="001F6237" w:rsidRPr="009078D9">
        <w:rPr>
          <w:rFonts w:ascii="Arial" w:hAnsi="Arial" w:cs="Arial"/>
          <w:shd w:val="clear" w:color="auto" w:fill="FFFFFF"/>
          <w:lang w:bidi="de-DE"/>
        </w:rPr>
        <w:t>„</w:t>
      </w:r>
      <w:proofErr w:type="spellStart"/>
      <w:r w:rsidR="001F6237" w:rsidRPr="009078D9">
        <w:rPr>
          <w:rFonts w:ascii="Arial" w:hAnsi="Arial" w:cs="Arial"/>
          <w:shd w:val="clear" w:color="auto" w:fill="FFFFFF"/>
          <w:lang w:bidi="de-DE"/>
        </w:rPr>
        <w:t>Hjertet</w:t>
      </w:r>
      <w:proofErr w:type="spellEnd"/>
      <w:r w:rsidR="001F6237" w:rsidRPr="009078D9">
        <w:rPr>
          <w:rFonts w:ascii="Arial" w:hAnsi="Arial" w:cs="Arial"/>
          <w:shd w:val="clear" w:color="auto" w:fill="FFFFFF"/>
          <w:lang w:bidi="de-DE"/>
        </w:rPr>
        <w:t>“, das Gemeinschaft und Raum für alle bietet.</w:t>
      </w:r>
    </w:p>
    <w:p w14:paraId="30F5C078" w14:textId="5EE58B3E" w:rsidR="00F46488" w:rsidRPr="009078D9" w:rsidRDefault="00F46488" w:rsidP="00FF7DA3">
      <w:pPr>
        <w:rPr>
          <w:rFonts w:ascii="Arial" w:hAnsi="Arial" w:cs="Arial"/>
        </w:rPr>
      </w:pPr>
    </w:p>
    <w:p w14:paraId="271BA696" w14:textId="31840ED4" w:rsidR="00F46488" w:rsidRPr="009078D9" w:rsidRDefault="00AD17F7" w:rsidP="00FF7DA3">
      <w:pPr>
        <w:rPr>
          <w:rFonts w:ascii="Arial" w:hAnsi="Arial" w:cs="Arial"/>
          <w:b/>
          <w:sz w:val="22"/>
        </w:rPr>
      </w:pPr>
      <w:r w:rsidRPr="009078D9">
        <w:rPr>
          <w:rFonts w:ascii="Arial" w:hAnsi="Arial" w:cs="Arial"/>
          <w:b/>
          <w:sz w:val="22"/>
          <w:lang w:bidi="de-DE"/>
        </w:rPr>
        <w:t>Große Nachfrage nach zertifiziertem Holz</w:t>
      </w:r>
    </w:p>
    <w:p w14:paraId="2B5A4332" w14:textId="3462AC48" w:rsidR="00F46488" w:rsidRPr="009078D9" w:rsidRDefault="00F46488" w:rsidP="00FF7DA3">
      <w:pPr>
        <w:rPr>
          <w:rFonts w:ascii="Arial" w:hAnsi="Arial" w:cs="Arial"/>
        </w:rPr>
      </w:pPr>
    </w:p>
    <w:p w14:paraId="46571010" w14:textId="246348AA" w:rsidR="00EE0DB3" w:rsidRPr="009078D9" w:rsidRDefault="00F46488" w:rsidP="00EE0DB3">
      <w:pPr>
        <w:rPr>
          <w:rFonts w:ascii="Arial" w:hAnsi="Arial" w:cs="Arial"/>
        </w:rPr>
      </w:pPr>
      <w:r w:rsidRPr="009078D9">
        <w:rPr>
          <w:rFonts w:ascii="Arial" w:hAnsi="Arial" w:cs="Arial"/>
          <w:lang w:bidi="de-DE"/>
        </w:rPr>
        <w:t>Holz ist einer der Hauptinhaltsstoffe in den Akustikplatten, die der Herausgeber des Themas, das Unternehmen Troldtekt, herstellt. Troldtekt produziert in Dänemark und gehört zu den Herstellern, die große Mengen an FSC</w:t>
      </w:r>
      <w:r w:rsidRPr="009078D9">
        <w:rPr>
          <w:rFonts w:ascii="Arial" w:hAnsi="Arial" w:cs="Arial"/>
          <w:vertAlign w:val="superscript"/>
          <w:lang w:bidi="de-DE"/>
        </w:rPr>
        <w:t>®</w:t>
      </w:r>
      <w:r w:rsidRPr="009078D9">
        <w:rPr>
          <w:rFonts w:ascii="Arial" w:hAnsi="Arial" w:cs="Arial"/>
          <w:lang w:bidi="de-DE"/>
        </w:rPr>
        <w:t>-zertifiziertem Holz verarbeiten (FSC</w:t>
      </w:r>
      <w:r w:rsidRPr="009078D9">
        <w:rPr>
          <w:rFonts w:ascii="Arial" w:hAnsi="Arial" w:cs="Arial"/>
          <w:vertAlign w:val="superscript"/>
          <w:lang w:bidi="de-DE"/>
        </w:rPr>
        <w:t>®</w:t>
      </w:r>
      <w:r w:rsidRPr="009078D9">
        <w:rPr>
          <w:rFonts w:ascii="Arial" w:hAnsi="Arial" w:cs="Arial"/>
          <w:lang w:bidi="de-DE"/>
        </w:rPr>
        <w:t>C115450). Die Zertifizierung ist der Nachweis dafür, dass das Holz aus verantwortungsvoller Waldwirtschaft stammt – und das wird im Rahmen der führenden Zertifizierungen für nachhaltiges Bauen, darunter auch DGN</w:t>
      </w:r>
      <w:bookmarkStart w:id="0" w:name="_GoBack"/>
      <w:bookmarkEnd w:id="0"/>
      <w:r w:rsidRPr="009078D9">
        <w:rPr>
          <w:rFonts w:ascii="Arial" w:hAnsi="Arial" w:cs="Arial"/>
          <w:lang w:bidi="de-DE"/>
        </w:rPr>
        <w:t>B, positiv gewichtet.</w:t>
      </w:r>
    </w:p>
    <w:p w14:paraId="487814AE" w14:textId="4F09CF00" w:rsidR="00F46488" w:rsidRPr="009078D9" w:rsidRDefault="00F46488" w:rsidP="00F46488">
      <w:pPr>
        <w:rPr>
          <w:rFonts w:ascii="Arial" w:hAnsi="Arial" w:cs="Arial"/>
        </w:rPr>
      </w:pPr>
    </w:p>
    <w:p w14:paraId="33112153" w14:textId="0D89A8CA" w:rsidR="00AD17F7" w:rsidRPr="009078D9" w:rsidRDefault="00AD17F7" w:rsidP="00AD17F7">
      <w:pPr>
        <w:rPr>
          <w:rFonts w:ascii="Arial" w:hAnsi="Arial" w:cs="Arial"/>
        </w:rPr>
      </w:pPr>
      <w:r w:rsidRPr="009078D9">
        <w:rPr>
          <w:rFonts w:ascii="Arial" w:hAnsi="Arial" w:cs="Arial"/>
          <w:lang w:bidi="de-DE"/>
        </w:rPr>
        <w:t>„FSC-zertifizierte Akustikplatten machen einen erheblichen Teil unserer Produktion aus, doch wir möchten gern noch mehr davon herstellen, sobald das Angebot an FSC-zertifizierten Wäldern in Dänemark zunimmt, worauf wir hoffen. Unsere Strategie beruht darauf, nachhaltig und mit lokalen Rohstoffen zu produzieren, und der Markt ist reif für mehr zertifizierte Produkte. Wir erleben eine große Nachfrage“, sagt Peer Leth, Geschäftsführer von Troldtekt. </w:t>
      </w:r>
    </w:p>
    <w:p w14:paraId="71E1C394" w14:textId="3FC5DEED" w:rsidR="00F46488" w:rsidRPr="009078D9" w:rsidRDefault="00F46488" w:rsidP="00F46488">
      <w:pPr>
        <w:rPr>
          <w:rFonts w:ascii="Arial" w:hAnsi="Arial" w:cs="Arial"/>
        </w:rPr>
      </w:pPr>
      <w:r w:rsidRPr="009078D9">
        <w:rPr>
          <w:rFonts w:ascii="Arial" w:hAnsi="Arial" w:cs="Arial"/>
          <w:lang w:bidi="de-DE"/>
        </w:rPr>
        <w:t xml:space="preserve"> </w:t>
      </w:r>
    </w:p>
    <w:p w14:paraId="6725929C" w14:textId="32EECAFC" w:rsidR="00FF7DA3" w:rsidRPr="009078D9" w:rsidRDefault="00616CD1" w:rsidP="00FF7DA3">
      <w:pPr>
        <w:rPr>
          <w:rFonts w:ascii="Arial" w:hAnsi="Arial" w:cs="Arial"/>
          <w:u w:val="single"/>
        </w:rPr>
      </w:pPr>
      <w:hyperlink r:id="rId11" w:history="1">
        <w:r w:rsidR="00664F13" w:rsidRPr="00616CD1">
          <w:rPr>
            <w:rStyle w:val="Hyperlink"/>
            <w:rFonts w:ascii="Arial" w:hAnsi="Arial" w:cs="Arial"/>
            <w:lang w:bidi="de-DE"/>
          </w:rPr>
          <w:t>Das neue Online-Thema finden Sie hier</w:t>
        </w:r>
      </w:hyperlink>
    </w:p>
    <w:p w14:paraId="654F02A0" w14:textId="10F33035" w:rsidR="00933FFD" w:rsidRPr="009078D9" w:rsidRDefault="00933FFD" w:rsidP="00B67ABC">
      <w:pPr>
        <w:rPr>
          <w:rStyle w:val="Strk"/>
          <w:rFonts w:ascii="Arial" w:hAnsi="Arial" w:cs="Arial"/>
          <w:szCs w:val="20"/>
        </w:rPr>
      </w:pPr>
    </w:p>
    <w:p w14:paraId="5C8D2B48" w14:textId="77777777" w:rsidR="00235B74" w:rsidRPr="009078D9" w:rsidRDefault="00235B74" w:rsidP="00B67ABC">
      <w:pPr>
        <w:rPr>
          <w:rStyle w:val="Strk"/>
          <w:rFonts w:ascii="Arial" w:hAnsi="Arial" w:cs="Arial"/>
          <w:szCs w:val="20"/>
        </w:rPr>
      </w:pPr>
    </w:p>
    <w:p w14:paraId="2908F52B" w14:textId="77777777" w:rsidR="009078D9" w:rsidRDefault="009078D9" w:rsidP="00B67ABC">
      <w:pPr>
        <w:rPr>
          <w:rStyle w:val="Strk"/>
          <w:rFonts w:ascii="Arial" w:hAnsi="Arial" w:cs="Arial"/>
          <w:szCs w:val="20"/>
          <w:lang w:bidi="de-DE"/>
        </w:rPr>
      </w:pPr>
    </w:p>
    <w:p w14:paraId="6CA69E0F" w14:textId="77777777" w:rsidR="009078D9" w:rsidRDefault="009078D9" w:rsidP="00B67ABC">
      <w:pPr>
        <w:rPr>
          <w:rStyle w:val="Strk"/>
          <w:rFonts w:ascii="Arial" w:hAnsi="Arial" w:cs="Arial"/>
          <w:szCs w:val="20"/>
          <w:lang w:bidi="de-DE"/>
        </w:rPr>
      </w:pPr>
    </w:p>
    <w:p w14:paraId="66C3E683" w14:textId="77777777" w:rsidR="009078D9" w:rsidRDefault="009078D9" w:rsidP="00B67ABC">
      <w:pPr>
        <w:rPr>
          <w:rStyle w:val="Strk"/>
          <w:rFonts w:ascii="Arial" w:hAnsi="Arial" w:cs="Arial"/>
          <w:szCs w:val="20"/>
          <w:lang w:bidi="de-DE"/>
        </w:rPr>
      </w:pPr>
    </w:p>
    <w:p w14:paraId="37D9F84F" w14:textId="77777777" w:rsidR="009078D9" w:rsidRDefault="009078D9" w:rsidP="00B67ABC">
      <w:pPr>
        <w:rPr>
          <w:rStyle w:val="Strk"/>
          <w:rFonts w:ascii="Arial" w:hAnsi="Arial" w:cs="Arial"/>
          <w:szCs w:val="20"/>
          <w:lang w:bidi="de-DE"/>
        </w:rPr>
      </w:pPr>
    </w:p>
    <w:p w14:paraId="68D1A632" w14:textId="77777777" w:rsidR="009078D9" w:rsidRDefault="009078D9" w:rsidP="00B67ABC">
      <w:pPr>
        <w:rPr>
          <w:rStyle w:val="Strk"/>
          <w:rFonts w:ascii="Arial" w:hAnsi="Arial" w:cs="Arial"/>
          <w:szCs w:val="20"/>
          <w:lang w:bidi="de-DE"/>
        </w:rPr>
      </w:pPr>
    </w:p>
    <w:p w14:paraId="6EF3B6BA" w14:textId="77777777" w:rsidR="009078D9" w:rsidRPr="002378A0" w:rsidRDefault="009078D9" w:rsidP="009078D9">
      <w:pPr>
        <w:rPr>
          <w:rFonts w:ascii="Arial" w:hAnsi="Arial" w:cs="Arial"/>
          <w:szCs w:val="20"/>
        </w:rPr>
      </w:pPr>
      <w:r w:rsidRPr="002378A0">
        <w:rPr>
          <w:rStyle w:val="Strk"/>
          <w:rFonts w:ascii="Arial" w:hAnsi="Arial" w:cs="Arial"/>
          <w:szCs w:val="20"/>
          <w:lang w:eastAsia="de-DE" w:bidi="de-DE"/>
        </w:rPr>
        <w:t xml:space="preserve">FAKTEN ÜBER TROLDTEKT: </w:t>
      </w:r>
      <w:r w:rsidRPr="002378A0">
        <w:rPr>
          <w:rStyle w:val="Strk"/>
          <w:rFonts w:ascii="Arial" w:hAnsi="Arial" w:cs="Arial"/>
          <w:szCs w:val="20"/>
          <w:lang w:eastAsia="de-DE" w:bidi="de-DE"/>
        </w:rPr>
        <w:br/>
      </w:r>
    </w:p>
    <w:p w14:paraId="16B5E4C0" w14:textId="77777777" w:rsidR="009078D9" w:rsidRPr="002378A0" w:rsidRDefault="009078D9" w:rsidP="009078D9">
      <w:pPr>
        <w:pStyle w:val="Listeafsnit"/>
        <w:numPr>
          <w:ilvl w:val="0"/>
          <w:numId w:val="37"/>
        </w:numPr>
        <w:rPr>
          <w:rFonts w:ascii="Arial" w:hAnsi="Arial" w:cs="Arial"/>
          <w:szCs w:val="20"/>
        </w:rPr>
      </w:pPr>
      <w:r w:rsidRPr="002378A0">
        <w:rPr>
          <w:rFonts w:ascii="Arial" w:hAnsi="Arial" w:cs="Arial"/>
          <w:szCs w:val="20"/>
          <w:lang w:eastAsia="de-DE" w:bidi="de-DE"/>
        </w:rPr>
        <w:t xml:space="preserve">Troldtekt A/S ist der führende Entwickler und Hersteller von Akustiklösungen für Wände und Decken. </w:t>
      </w:r>
    </w:p>
    <w:p w14:paraId="5B1551DF" w14:textId="77777777" w:rsidR="009078D9" w:rsidRPr="002378A0" w:rsidRDefault="009078D9" w:rsidP="009078D9">
      <w:pPr>
        <w:pStyle w:val="Listeafsnit"/>
        <w:numPr>
          <w:ilvl w:val="0"/>
          <w:numId w:val="37"/>
        </w:numPr>
        <w:rPr>
          <w:rFonts w:ascii="Arial" w:hAnsi="Arial" w:cs="Arial"/>
          <w:szCs w:val="20"/>
        </w:rPr>
      </w:pPr>
      <w:r w:rsidRPr="002378A0">
        <w:rPr>
          <w:rFonts w:ascii="Arial" w:hAnsi="Arial" w:cs="Arial"/>
          <w:szCs w:val="20"/>
          <w:lang w:eastAsia="de-DE" w:bidi="de-DE"/>
        </w:rPr>
        <w:t xml:space="preserve">Seit 1935 erfolgt die Produktion aus den natürlichen Rohstoffen Holz und Zement unter modernen, umweltschonenden Bedingungen in Dänemark. </w:t>
      </w:r>
    </w:p>
    <w:p w14:paraId="5BF2B3B9" w14:textId="77777777" w:rsidR="009078D9" w:rsidRPr="002378A0" w:rsidRDefault="009078D9" w:rsidP="009078D9">
      <w:pPr>
        <w:pStyle w:val="Listeafsnit"/>
        <w:numPr>
          <w:ilvl w:val="0"/>
          <w:numId w:val="37"/>
        </w:numPr>
        <w:rPr>
          <w:rFonts w:ascii="Arial" w:hAnsi="Arial" w:cs="Arial"/>
          <w:szCs w:val="20"/>
        </w:rPr>
      </w:pPr>
      <w:r w:rsidRPr="002378A0">
        <w:rPr>
          <w:rFonts w:ascii="Arial" w:hAnsi="Arial" w:cs="Arial"/>
          <w:szCs w:val="20"/>
          <w:lang w:eastAsia="de-DE" w:bidi="de-DE"/>
        </w:rPr>
        <w:t>Seit 2015 ist Troldtekt außerdem mit der Troldtekt Deutschland GmbH mit Sitz in Hamburg in Deutschland vertreten, von wo aus wir eng mit deutschen Architekturbüros und Architekten zusammenarbeiten</w:t>
      </w:r>
    </w:p>
    <w:p w14:paraId="08E5A6A3" w14:textId="3C9DE137" w:rsidR="009078D9" w:rsidRDefault="009078D9" w:rsidP="009078D9">
      <w:pPr>
        <w:pStyle w:val="Listeafsnit"/>
        <w:numPr>
          <w:ilvl w:val="0"/>
          <w:numId w:val="37"/>
        </w:numPr>
        <w:rPr>
          <w:rFonts w:ascii="Arial" w:hAnsi="Arial" w:cs="Arial"/>
          <w:szCs w:val="20"/>
        </w:rPr>
      </w:pPr>
      <w:r w:rsidRPr="002378A0">
        <w:rPr>
          <w:rFonts w:ascii="Arial" w:hAnsi="Arial" w:cs="Arial"/>
          <w:szCs w:val="20"/>
          <w:lang w:eastAsia="de-DE" w:bidi="de-DE"/>
        </w:rPr>
        <w:t xml:space="preserve">Tragender Bestandteil der Geschäftsstrategie von Troldtekt ist das </w:t>
      </w:r>
      <w:proofErr w:type="spellStart"/>
      <w:r w:rsidRPr="002378A0">
        <w:rPr>
          <w:rFonts w:ascii="Arial" w:hAnsi="Arial" w:cs="Arial"/>
          <w:szCs w:val="20"/>
          <w:lang w:eastAsia="de-DE" w:bidi="de-DE"/>
        </w:rPr>
        <w:t>Cradle</w:t>
      </w:r>
      <w:proofErr w:type="spellEnd"/>
      <w:r w:rsidRPr="002378A0">
        <w:rPr>
          <w:rFonts w:ascii="Arial" w:hAnsi="Arial" w:cs="Arial"/>
          <w:szCs w:val="20"/>
          <w:lang w:eastAsia="de-DE" w:bidi="de-DE"/>
        </w:rPr>
        <w:t xml:space="preserve"> </w:t>
      </w:r>
      <w:proofErr w:type="spellStart"/>
      <w:r w:rsidRPr="002378A0">
        <w:rPr>
          <w:rFonts w:ascii="Arial" w:hAnsi="Arial" w:cs="Arial"/>
          <w:szCs w:val="20"/>
          <w:lang w:eastAsia="de-DE" w:bidi="de-DE"/>
        </w:rPr>
        <w:t>to</w:t>
      </w:r>
      <w:proofErr w:type="spellEnd"/>
      <w:r w:rsidRPr="002378A0">
        <w:rPr>
          <w:rFonts w:ascii="Arial" w:hAnsi="Arial" w:cs="Arial"/>
          <w:szCs w:val="20"/>
          <w:lang w:eastAsia="de-DE" w:bidi="de-DE"/>
        </w:rPr>
        <w:t xml:space="preserve"> </w:t>
      </w:r>
      <w:proofErr w:type="spellStart"/>
      <w:r w:rsidRPr="002378A0">
        <w:rPr>
          <w:rFonts w:ascii="Arial" w:hAnsi="Arial" w:cs="Arial"/>
          <w:szCs w:val="20"/>
          <w:lang w:eastAsia="de-DE" w:bidi="de-DE"/>
        </w:rPr>
        <w:t>Cradle</w:t>
      </w:r>
      <w:proofErr w:type="spellEnd"/>
      <w:r w:rsidRPr="002378A0">
        <w:rPr>
          <w:rFonts w:ascii="Arial" w:hAnsi="Arial" w:cs="Arial"/>
          <w:szCs w:val="20"/>
          <w:lang w:eastAsia="de-DE" w:bidi="de-DE"/>
        </w:rPr>
        <w:t>-Designkonzept, das die Erzielung messbarer Umweltvorteile vorsieht.</w:t>
      </w:r>
    </w:p>
    <w:p w14:paraId="0FD5C7C9" w14:textId="77777777" w:rsidR="00D3120C" w:rsidRPr="002378A0" w:rsidRDefault="00D3120C" w:rsidP="00D3120C">
      <w:pPr>
        <w:pStyle w:val="Listeafsnit"/>
        <w:rPr>
          <w:rFonts w:ascii="Arial" w:hAnsi="Arial" w:cs="Arial"/>
          <w:szCs w:val="20"/>
        </w:rPr>
      </w:pPr>
    </w:p>
    <w:p w14:paraId="6D367A4D" w14:textId="77777777" w:rsidR="009078D9" w:rsidRPr="002378A0" w:rsidRDefault="009078D9" w:rsidP="009078D9">
      <w:pPr>
        <w:rPr>
          <w:rFonts w:ascii="Arial" w:hAnsi="Arial" w:cs="Arial"/>
          <w:b/>
          <w:szCs w:val="20"/>
        </w:rPr>
      </w:pPr>
    </w:p>
    <w:p w14:paraId="5DFED9ED" w14:textId="77777777" w:rsidR="009078D9" w:rsidRPr="002378A0" w:rsidRDefault="009078D9" w:rsidP="009078D9">
      <w:pPr>
        <w:rPr>
          <w:rFonts w:ascii="Arial" w:hAnsi="Arial" w:cs="Arial"/>
          <w:b/>
          <w:szCs w:val="20"/>
        </w:rPr>
      </w:pPr>
      <w:r w:rsidRPr="002378A0">
        <w:rPr>
          <w:rFonts w:ascii="Arial" w:hAnsi="Arial" w:cs="Arial"/>
          <w:b/>
          <w:szCs w:val="20"/>
          <w:lang w:eastAsia="de-DE" w:bidi="de-DE"/>
        </w:rPr>
        <w:t xml:space="preserve">ZUSÄTZLICHE INFORMATIONEN: </w:t>
      </w:r>
    </w:p>
    <w:p w14:paraId="14FB3FFA" w14:textId="77777777" w:rsidR="009078D9" w:rsidRPr="002378A0" w:rsidRDefault="009078D9" w:rsidP="009078D9">
      <w:pPr>
        <w:pStyle w:val="NormalWeb"/>
        <w:spacing w:before="0" w:beforeAutospacing="0" w:after="0" w:afterAutospacing="0"/>
        <w:rPr>
          <w:rFonts w:ascii="Arial" w:hAnsi="Arial" w:cs="Arial"/>
          <w:sz w:val="20"/>
          <w:szCs w:val="20"/>
        </w:rPr>
      </w:pPr>
      <w:r w:rsidRPr="002378A0">
        <w:rPr>
          <w:rFonts w:ascii="Arial" w:hAnsi="Arial" w:cs="Arial"/>
          <w:sz w:val="20"/>
          <w:szCs w:val="20"/>
          <w:lang w:eastAsia="de-DE" w:bidi="de-DE"/>
        </w:rPr>
        <w:t xml:space="preserve">Peer Leth, Geschäftsführer von Troldtekt A/S: +45 8747 8130 // </w:t>
      </w:r>
      <w:hyperlink r:id="rId12" w:history="1">
        <w:r w:rsidRPr="002378A0">
          <w:rPr>
            <w:rStyle w:val="Hyperlink"/>
            <w:rFonts w:ascii="Arial" w:hAnsi="Arial" w:cs="Arial"/>
            <w:sz w:val="20"/>
            <w:szCs w:val="20"/>
            <w:lang w:eastAsia="de-DE" w:bidi="de-DE"/>
          </w:rPr>
          <w:t>ple@troldtekt.dk</w:t>
        </w:r>
      </w:hyperlink>
      <w:r w:rsidRPr="002378A0">
        <w:rPr>
          <w:rFonts w:ascii="Arial" w:hAnsi="Arial" w:cs="Arial"/>
          <w:sz w:val="20"/>
          <w:szCs w:val="20"/>
          <w:lang w:eastAsia="de-DE" w:bidi="de-DE"/>
        </w:rPr>
        <w:t xml:space="preserve">       </w:t>
      </w:r>
      <w:r w:rsidRPr="002378A0">
        <w:rPr>
          <w:rFonts w:ascii="Arial" w:hAnsi="Arial" w:cs="Arial"/>
          <w:sz w:val="20"/>
          <w:szCs w:val="20"/>
          <w:lang w:eastAsia="de-DE" w:bidi="de-DE"/>
        </w:rPr>
        <w:br/>
        <w:t xml:space="preserve">Tina </w:t>
      </w:r>
      <w:proofErr w:type="spellStart"/>
      <w:r w:rsidRPr="002378A0">
        <w:rPr>
          <w:rFonts w:ascii="Arial" w:hAnsi="Arial" w:cs="Arial"/>
          <w:sz w:val="20"/>
          <w:szCs w:val="20"/>
          <w:lang w:eastAsia="de-DE" w:bidi="de-DE"/>
        </w:rPr>
        <w:t>Snedker</w:t>
      </w:r>
      <w:proofErr w:type="spellEnd"/>
      <w:r w:rsidRPr="002378A0">
        <w:rPr>
          <w:rFonts w:ascii="Arial" w:hAnsi="Arial" w:cs="Arial"/>
          <w:sz w:val="20"/>
          <w:szCs w:val="20"/>
          <w:lang w:eastAsia="de-DE" w:bidi="de-DE"/>
        </w:rPr>
        <w:t xml:space="preserve"> Kristensen, Leiterin der Marketing- und Kommunikationsabteilung: +45 8747 8124 // </w:t>
      </w:r>
      <w:hyperlink r:id="rId13" w:history="1">
        <w:r w:rsidRPr="002378A0">
          <w:rPr>
            <w:rStyle w:val="Hyperlink"/>
            <w:rFonts w:ascii="Arial" w:hAnsi="Arial" w:cs="Arial"/>
            <w:sz w:val="20"/>
            <w:szCs w:val="20"/>
            <w:lang w:eastAsia="de-DE" w:bidi="de-DE"/>
          </w:rPr>
          <w:t>tkr@troldtekt.dk</w:t>
        </w:r>
      </w:hyperlink>
      <w:r w:rsidRPr="002378A0">
        <w:rPr>
          <w:rFonts w:ascii="Arial" w:hAnsi="Arial" w:cs="Arial"/>
          <w:sz w:val="20"/>
          <w:szCs w:val="20"/>
          <w:lang w:eastAsia="de-DE" w:bidi="de-DE"/>
        </w:rPr>
        <w:t xml:space="preserve">   </w:t>
      </w:r>
    </w:p>
    <w:p w14:paraId="05D21C5C" w14:textId="77777777" w:rsidR="009078D9" w:rsidRPr="002378A0" w:rsidRDefault="009078D9" w:rsidP="009078D9">
      <w:pPr>
        <w:spacing w:line="240" w:lineRule="auto"/>
        <w:rPr>
          <w:rFonts w:ascii="Arial" w:eastAsia="Times New Roman" w:hAnsi="Arial" w:cs="Arial"/>
          <w:szCs w:val="20"/>
          <w:lang w:eastAsia="da-DK"/>
        </w:rPr>
      </w:pPr>
    </w:p>
    <w:p w14:paraId="6896B449" w14:textId="77777777" w:rsidR="009078D9" w:rsidRPr="00F11569" w:rsidRDefault="009078D9" w:rsidP="009078D9">
      <w:pPr>
        <w:spacing w:line="240" w:lineRule="auto"/>
        <w:rPr>
          <w:rFonts w:ascii="Arial" w:eastAsia="Times New Roman" w:hAnsi="Arial" w:cs="Arial"/>
          <w:szCs w:val="20"/>
          <w:lang w:val="da-DK" w:eastAsia="da-DK"/>
        </w:rPr>
      </w:pPr>
      <w:r w:rsidRPr="002378A0">
        <w:rPr>
          <w:rFonts w:ascii="Arial" w:eastAsia="Times New Roman" w:hAnsi="Arial" w:cs="Arial"/>
          <w:szCs w:val="20"/>
          <w:lang w:val="da-DK" w:eastAsia="da-DK" w:bidi="da-DK"/>
        </w:rPr>
        <w:t xml:space="preserve">Troldtekt A/S </w:t>
      </w:r>
    </w:p>
    <w:p w14:paraId="788F3D91" w14:textId="77777777" w:rsidR="009078D9" w:rsidRPr="00F11569" w:rsidRDefault="009078D9" w:rsidP="009078D9">
      <w:pPr>
        <w:spacing w:line="240" w:lineRule="auto"/>
        <w:rPr>
          <w:rFonts w:ascii="Arial" w:eastAsia="Times New Roman" w:hAnsi="Arial" w:cs="Arial"/>
          <w:szCs w:val="20"/>
          <w:lang w:val="da-DK" w:eastAsia="da-DK"/>
        </w:rPr>
      </w:pPr>
      <w:proofErr w:type="spellStart"/>
      <w:r w:rsidRPr="002378A0">
        <w:rPr>
          <w:rFonts w:ascii="Arial" w:eastAsia="Times New Roman" w:hAnsi="Arial" w:cs="Arial"/>
          <w:szCs w:val="20"/>
          <w:lang w:val="da-DK" w:eastAsia="da-DK" w:bidi="da-DK"/>
        </w:rPr>
        <w:t>Sletvej</w:t>
      </w:r>
      <w:proofErr w:type="spellEnd"/>
      <w:r w:rsidRPr="002378A0">
        <w:rPr>
          <w:rFonts w:ascii="Arial" w:eastAsia="Times New Roman" w:hAnsi="Arial" w:cs="Arial"/>
          <w:szCs w:val="20"/>
          <w:lang w:val="da-DK" w:eastAsia="da-DK" w:bidi="da-DK"/>
        </w:rPr>
        <w:t xml:space="preserve"> 2A </w:t>
      </w:r>
    </w:p>
    <w:p w14:paraId="2A39D6D8" w14:textId="77777777" w:rsidR="009078D9" w:rsidRPr="00F11569" w:rsidRDefault="009078D9" w:rsidP="009078D9">
      <w:pPr>
        <w:spacing w:line="240" w:lineRule="auto"/>
        <w:rPr>
          <w:rFonts w:ascii="Arial" w:eastAsia="Times New Roman" w:hAnsi="Arial" w:cs="Arial"/>
          <w:szCs w:val="20"/>
          <w:lang w:val="da-DK" w:eastAsia="da-DK"/>
        </w:rPr>
      </w:pPr>
      <w:r w:rsidRPr="002378A0">
        <w:rPr>
          <w:rFonts w:ascii="Arial" w:eastAsia="Times New Roman" w:hAnsi="Arial" w:cs="Arial"/>
          <w:szCs w:val="20"/>
          <w:lang w:val="da-DK" w:eastAsia="da-DK" w:bidi="da-DK"/>
        </w:rPr>
        <w:t>DK 8310 Tranbjerg J</w:t>
      </w:r>
    </w:p>
    <w:p w14:paraId="07F3D6FE" w14:textId="77777777" w:rsidR="009078D9" w:rsidRPr="00A6041C" w:rsidRDefault="009078D9" w:rsidP="009078D9">
      <w:pPr>
        <w:spacing w:line="240" w:lineRule="auto"/>
        <w:rPr>
          <w:rFonts w:ascii="Arial" w:eastAsia="Times New Roman" w:hAnsi="Arial" w:cs="Arial"/>
          <w:szCs w:val="20"/>
          <w:lang w:val="da-DK" w:eastAsia="da-DK"/>
        </w:rPr>
      </w:pPr>
    </w:p>
    <w:p w14:paraId="308B7C6E" w14:textId="77777777" w:rsidR="009078D9" w:rsidRPr="002378A0" w:rsidRDefault="009078D9" w:rsidP="009078D9">
      <w:pPr>
        <w:spacing w:line="240" w:lineRule="auto"/>
        <w:rPr>
          <w:rFonts w:ascii="Arial" w:eastAsia="Times New Roman" w:hAnsi="Arial" w:cs="Arial"/>
          <w:szCs w:val="20"/>
          <w:lang w:eastAsia="da-DK"/>
        </w:rPr>
      </w:pPr>
      <w:r w:rsidRPr="002378A0">
        <w:rPr>
          <w:rFonts w:ascii="Arial" w:eastAsia="Times New Roman" w:hAnsi="Arial" w:cs="Arial"/>
          <w:szCs w:val="20"/>
          <w:lang w:eastAsia="da-DK" w:bidi="de-DE"/>
        </w:rPr>
        <w:t>Troldtekt</w:t>
      </w:r>
      <w:r>
        <w:rPr>
          <w:rFonts w:ascii="Arial" w:eastAsia="Times New Roman" w:hAnsi="Arial" w:cs="Arial"/>
          <w:szCs w:val="20"/>
          <w:lang w:eastAsia="da-DK" w:bidi="de-DE"/>
        </w:rPr>
        <w:t xml:space="preserve"> </w:t>
      </w:r>
      <w:r w:rsidRPr="002378A0">
        <w:rPr>
          <w:rFonts w:ascii="Arial" w:eastAsia="Times New Roman" w:hAnsi="Arial" w:cs="Arial"/>
          <w:szCs w:val="20"/>
          <w:lang w:eastAsia="da-DK" w:bidi="de-DE"/>
        </w:rPr>
        <w:t>Deutschland GmbH</w:t>
      </w:r>
    </w:p>
    <w:p w14:paraId="72315D9A" w14:textId="77777777" w:rsidR="009078D9" w:rsidRPr="002378A0" w:rsidRDefault="009078D9" w:rsidP="009078D9">
      <w:pPr>
        <w:spacing w:line="240" w:lineRule="auto"/>
        <w:rPr>
          <w:rFonts w:ascii="Arial" w:eastAsia="Times New Roman" w:hAnsi="Arial" w:cs="Arial"/>
          <w:szCs w:val="20"/>
          <w:lang w:eastAsia="da-DK"/>
        </w:rPr>
      </w:pPr>
      <w:proofErr w:type="spellStart"/>
      <w:r w:rsidRPr="002378A0">
        <w:rPr>
          <w:rFonts w:ascii="Arial" w:eastAsia="Times New Roman" w:hAnsi="Arial" w:cs="Arial"/>
          <w:szCs w:val="20"/>
          <w:lang w:eastAsia="da-DK" w:bidi="de-DE"/>
        </w:rPr>
        <w:t>Millerntorplatz</w:t>
      </w:r>
      <w:proofErr w:type="spellEnd"/>
      <w:r w:rsidRPr="002378A0">
        <w:rPr>
          <w:rFonts w:ascii="Arial" w:eastAsia="Times New Roman" w:hAnsi="Arial" w:cs="Arial"/>
          <w:szCs w:val="20"/>
          <w:lang w:eastAsia="da-DK" w:bidi="de-DE"/>
        </w:rPr>
        <w:t xml:space="preserve"> 1</w:t>
      </w:r>
    </w:p>
    <w:p w14:paraId="6AE0CE62" w14:textId="77777777" w:rsidR="009078D9" w:rsidRPr="002378A0" w:rsidRDefault="009078D9" w:rsidP="009078D9">
      <w:pPr>
        <w:spacing w:line="240" w:lineRule="auto"/>
        <w:rPr>
          <w:rFonts w:ascii="Arial" w:eastAsia="Times New Roman" w:hAnsi="Arial" w:cs="Arial"/>
          <w:szCs w:val="20"/>
          <w:lang w:eastAsia="da-DK"/>
        </w:rPr>
      </w:pPr>
      <w:r w:rsidRPr="002378A0">
        <w:rPr>
          <w:rFonts w:ascii="Arial" w:eastAsia="Times New Roman" w:hAnsi="Arial" w:cs="Arial"/>
          <w:szCs w:val="20"/>
          <w:lang w:eastAsia="da-DK" w:bidi="de-DE"/>
        </w:rPr>
        <w:t>D-20359 Hamburg</w:t>
      </w:r>
    </w:p>
    <w:p w14:paraId="4D5A861A" w14:textId="77777777" w:rsidR="009078D9" w:rsidRPr="002378A0" w:rsidRDefault="00616CD1" w:rsidP="009078D9">
      <w:pPr>
        <w:spacing w:line="240" w:lineRule="auto"/>
        <w:rPr>
          <w:rFonts w:ascii="Arial" w:eastAsia="Times New Roman" w:hAnsi="Arial" w:cs="Arial"/>
          <w:szCs w:val="20"/>
          <w:lang w:eastAsia="da-DK"/>
        </w:rPr>
      </w:pPr>
      <w:hyperlink r:id="rId14" w:history="1">
        <w:r w:rsidR="009078D9" w:rsidRPr="002378A0">
          <w:rPr>
            <w:rStyle w:val="Hyperlink"/>
            <w:rFonts w:ascii="Arial" w:eastAsia="Times New Roman" w:hAnsi="Arial" w:cs="Arial"/>
            <w:szCs w:val="20"/>
            <w:lang w:eastAsia="da-DK" w:bidi="de-DE"/>
          </w:rPr>
          <w:t>www.troldtekt.de</w:t>
        </w:r>
      </w:hyperlink>
      <w:r w:rsidR="009078D9" w:rsidRPr="002378A0">
        <w:rPr>
          <w:rFonts w:ascii="Arial" w:eastAsia="Times New Roman" w:hAnsi="Arial" w:cs="Arial"/>
          <w:szCs w:val="20"/>
          <w:lang w:eastAsia="da-DK" w:bidi="de-DE"/>
        </w:rPr>
        <w:t xml:space="preserve"> </w:t>
      </w:r>
    </w:p>
    <w:p w14:paraId="3455771B" w14:textId="2157D035" w:rsidR="005D62D1" w:rsidRDefault="005D62D1" w:rsidP="009078D9">
      <w:pPr>
        <w:rPr>
          <w:rFonts w:ascii="Arial" w:hAnsi="Arial" w:cs="Arial"/>
        </w:rPr>
      </w:pPr>
    </w:p>
    <w:p w14:paraId="40DB3A59" w14:textId="355A51E8" w:rsidR="00730296" w:rsidRDefault="00730296" w:rsidP="009078D9">
      <w:pPr>
        <w:rPr>
          <w:rFonts w:ascii="Arial" w:hAnsi="Arial" w:cs="Arial"/>
        </w:rPr>
      </w:pPr>
    </w:p>
    <w:p w14:paraId="6505087F" w14:textId="0D23DA77" w:rsidR="00730296" w:rsidRDefault="00730296" w:rsidP="009078D9">
      <w:pPr>
        <w:rPr>
          <w:rFonts w:ascii="Arial" w:hAnsi="Arial" w:cs="Arial"/>
        </w:rPr>
      </w:pPr>
    </w:p>
    <w:p w14:paraId="3380B10B" w14:textId="77777777" w:rsidR="00730296" w:rsidRPr="009078D9" w:rsidRDefault="00730296" w:rsidP="009078D9">
      <w:pPr>
        <w:rPr>
          <w:rFonts w:ascii="Arial" w:hAnsi="Arial" w:cs="Arial"/>
        </w:rPr>
      </w:pPr>
    </w:p>
    <w:sectPr w:rsidR="00730296" w:rsidRPr="009078D9" w:rsidSect="009078D9">
      <w:head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4E12A" w14:textId="77777777" w:rsidR="00AF2475" w:rsidRDefault="00AF2475" w:rsidP="00F8517F">
      <w:pPr>
        <w:spacing w:line="240" w:lineRule="auto"/>
      </w:pPr>
      <w:r>
        <w:separator/>
      </w:r>
    </w:p>
  </w:endnote>
  <w:endnote w:type="continuationSeparator" w:id="0">
    <w:p w14:paraId="106C06E5" w14:textId="77777777" w:rsidR="00AF2475" w:rsidRDefault="00AF2475"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ADF60" w14:textId="77777777" w:rsidR="00AF2475" w:rsidRDefault="00AF2475" w:rsidP="00F8517F">
      <w:pPr>
        <w:spacing w:line="240" w:lineRule="auto"/>
      </w:pPr>
      <w:r>
        <w:separator/>
      </w:r>
    </w:p>
  </w:footnote>
  <w:footnote w:type="continuationSeparator" w:id="0">
    <w:p w14:paraId="14B2C1CD" w14:textId="77777777" w:rsidR="00AF2475" w:rsidRDefault="00AF2475"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0419A50C" w:rsidR="000279EB" w:rsidRPr="009078D9" w:rsidRDefault="009078D9" w:rsidP="009078D9">
    <w:pPr>
      <w:pStyle w:val="Sidehoved"/>
      <w:jc w:val="right"/>
    </w:pPr>
    <w:r>
      <w:rPr>
        <w:rFonts w:ascii="Arial" w:eastAsia="Arial" w:hAnsi="Arial" w:cs="Arial"/>
        <w:noProof/>
        <w:szCs w:val="20"/>
        <w:lang w:bidi="de-DE"/>
      </w:rPr>
      <w:drawing>
        <wp:inline distT="0" distB="0" distL="0" distR="0" wp14:anchorId="66DD6FC9" wp14:editId="58165539">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0E95"/>
    <w:rsid w:val="00013A84"/>
    <w:rsid w:val="0002410B"/>
    <w:rsid w:val="000279EB"/>
    <w:rsid w:val="00036B8C"/>
    <w:rsid w:val="000423DB"/>
    <w:rsid w:val="0004256A"/>
    <w:rsid w:val="00046223"/>
    <w:rsid w:val="00054116"/>
    <w:rsid w:val="000551E0"/>
    <w:rsid w:val="0005728D"/>
    <w:rsid w:val="000610D1"/>
    <w:rsid w:val="0006424D"/>
    <w:rsid w:val="000807FB"/>
    <w:rsid w:val="00087B59"/>
    <w:rsid w:val="0009799E"/>
    <w:rsid w:val="000A4B34"/>
    <w:rsid w:val="000B3632"/>
    <w:rsid w:val="000B4616"/>
    <w:rsid w:val="000C4B82"/>
    <w:rsid w:val="000E0624"/>
    <w:rsid w:val="000E2214"/>
    <w:rsid w:val="000F0413"/>
    <w:rsid w:val="00102852"/>
    <w:rsid w:val="0011274A"/>
    <w:rsid w:val="00127DD3"/>
    <w:rsid w:val="00130900"/>
    <w:rsid w:val="00131A00"/>
    <w:rsid w:val="00133785"/>
    <w:rsid w:val="00137642"/>
    <w:rsid w:val="0014036A"/>
    <w:rsid w:val="001540A9"/>
    <w:rsid w:val="00155A4F"/>
    <w:rsid w:val="00172272"/>
    <w:rsid w:val="0019280E"/>
    <w:rsid w:val="00194F57"/>
    <w:rsid w:val="001A539A"/>
    <w:rsid w:val="001C783F"/>
    <w:rsid w:val="001D1FE7"/>
    <w:rsid w:val="001D5180"/>
    <w:rsid w:val="001D60F4"/>
    <w:rsid w:val="001E714C"/>
    <w:rsid w:val="001E741A"/>
    <w:rsid w:val="001E74CC"/>
    <w:rsid w:val="001F37A7"/>
    <w:rsid w:val="001F4B0B"/>
    <w:rsid w:val="001F5152"/>
    <w:rsid w:val="001F6237"/>
    <w:rsid w:val="001F6D2C"/>
    <w:rsid w:val="00206558"/>
    <w:rsid w:val="002135B9"/>
    <w:rsid w:val="0022359A"/>
    <w:rsid w:val="00233AE6"/>
    <w:rsid w:val="00235B74"/>
    <w:rsid w:val="0023728E"/>
    <w:rsid w:val="002473D5"/>
    <w:rsid w:val="00251A82"/>
    <w:rsid w:val="002556D3"/>
    <w:rsid w:val="002606D7"/>
    <w:rsid w:val="002704AD"/>
    <w:rsid w:val="002760E1"/>
    <w:rsid w:val="00276D7E"/>
    <w:rsid w:val="002A3D5F"/>
    <w:rsid w:val="002A7160"/>
    <w:rsid w:val="002A72FF"/>
    <w:rsid w:val="002B023C"/>
    <w:rsid w:val="002B56A8"/>
    <w:rsid w:val="002B5A19"/>
    <w:rsid w:val="002C0199"/>
    <w:rsid w:val="002C3D31"/>
    <w:rsid w:val="002D37D9"/>
    <w:rsid w:val="002D44BD"/>
    <w:rsid w:val="002E78FC"/>
    <w:rsid w:val="003046ED"/>
    <w:rsid w:val="00316BB1"/>
    <w:rsid w:val="00331F06"/>
    <w:rsid w:val="00335A8A"/>
    <w:rsid w:val="0034163C"/>
    <w:rsid w:val="00352E05"/>
    <w:rsid w:val="003722A7"/>
    <w:rsid w:val="003812E5"/>
    <w:rsid w:val="00381CEC"/>
    <w:rsid w:val="00382784"/>
    <w:rsid w:val="003839EA"/>
    <w:rsid w:val="00384960"/>
    <w:rsid w:val="003875E7"/>
    <w:rsid w:val="00397961"/>
    <w:rsid w:val="003A3B53"/>
    <w:rsid w:val="003C09A4"/>
    <w:rsid w:val="003C1A76"/>
    <w:rsid w:val="003C5F92"/>
    <w:rsid w:val="003D32D3"/>
    <w:rsid w:val="003E0186"/>
    <w:rsid w:val="00406BDB"/>
    <w:rsid w:val="00410FC1"/>
    <w:rsid w:val="00422E15"/>
    <w:rsid w:val="0042361D"/>
    <w:rsid w:val="00425141"/>
    <w:rsid w:val="00425470"/>
    <w:rsid w:val="00425F55"/>
    <w:rsid w:val="0042729F"/>
    <w:rsid w:val="00437224"/>
    <w:rsid w:val="00452895"/>
    <w:rsid w:val="00471BF3"/>
    <w:rsid w:val="004725B3"/>
    <w:rsid w:val="00495991"/>
    <w:rsid w:val="004A4D12"/>
    <w:rsid w:val="004B2998"/>
    <w:rsid w:val="004B2B76"/>
    <w:rsid w:val="004B4E35"/>
    <w:rsid w:val="004B5C3A"/>
    <w:rsid w:val="004C0D32"/>
    <w:rsid w:val="004C5F41"/>
    <w:rsid w:val="004E36F3"/>
    <w:rsid w:val="004E7180"/>
    <w:rsid w:val="004F00C0"/>
    <w:rsid w:val="004F01E4"/>
    <w:rsid w:val="004F32F1"/>
    <w:rsid w:val="004F38A9"/>
    <w:rsid w:val="004F4B5E"/>
    <w:rsid w:val="005071C9"/>
    <w:rsid w:val="00516BA9"/>
    <w:rsid w:val="005251F0"/>
    <w:rsid w:val="00531375"/>
    <w:rsid w:val="00562958"/>
    <w:rsid w:val="00562B8C"/>
    <w:rsid w:val="0056578A"/>
    <w:rsid w:val="005738F7"/>
    <w:rsid w:val="0057443B"/>
    <w:rsid w:val="00581DB3"/>
    <w:rsid w:val="005832A7"/>
    <w:rsid w:val="00586E0C"/>
    <w:rsid w:val="005936A6"/>
    <w:rsid w:val="005A1C0D"/>
    <w:rsid w:val="005A3149"/>
    <w:rsid w:val="005A3FF6"/>
    <w:rsid w:val="005A5801"/>
    <w:rsid w:val="005C1F3A"/>
    <w:rsid w:val="005D62D1"/>
    <w:rsid w:val="005E6972"/>
    <w:rsid w:val="005F3A5A"/>
    <w:rsid w:val="005F52BB"/>
    <w:rsid w:val="005F6144"/>
    <w:rsid w:val="006006FD"/>
    <w:rsid w:val="006137DC"/>
    <w:rsid w:val="00615C57"/>
    <w:rsid w:val="00616CCD"/>
    <w:rsid w:val="00616CD1"/>
    <w:rsid w:val="00622F53"/>
    <w:rsid w:val="00626534"/>
    <w:rsid w:val="00633D48"/>
    <w:rsid w:val="006352A0"/>
    <w:rsid w:val="006412B5"/>
    <w:rsid w:val="006450A0"/>
    <w:rsid w:val="006505CA"/>
    <w:rsid w:val="00664F13"/>
    <w:rsid w:val="0067063C"/>
    <w:rsid w:val="0067066E"/>
    <w:rsid w:val="006772CD"/>
    <w:rsid w:val="006778B4"/>
    <w:rsid w:val="00681B9B"/>
    <w:rsid w:val="00684E37"/>
    <w:rsid w:val="00691679"/>
    <w:rsid w:val="00697564"/>
    <w:rsid w:val="006A3CC0"/>
    <w:rsid w:val="006C0BA4"/>
    <w:rsid w:val="006C2582"/>
    <w:rsid w:val="006D61E0"/>
    <w:rsid w:val="006E189C"/>
    <w:rsid w:val="006F2EA6"/>
    <w:rsid w:val="006F4343"/>
    <w:rsid w:val="007007C5"/>
    <w:rsid w:val="00701D1D"/>
    <w:rsid w:val="00704BA4"/>
    <w:rsid w:val="00710FE9"/>
    <w:rsid w:val="00715119"/>
    <w:rsid w:val="00717366"/>
    <w:rsid w:val="00723769"/>
    <w:rsid w:val="00730296"/>
    <w:rsid w:val="0075336E"/>
    <w:rsid w:val="00754402"/>
    <w:rsid w:val="0076517C"/>
    <w:rsid w:val="00772A3C"/>
    <w:rsid w:val="00773E72"/>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1DD1"/>
    <w:rsid w:val="008375A4"/>
    <w:rsid w:val="00841E57"/>
    <w:rsid w:val="00842644"/>
    <w:rsid w:val="0084354D"/>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F0321"/>
    <w:rsid w:val="008F0817"/>
    <w:rsid w:val="008F3DAF"/>
    <w:rsid w:val="008F66D4"/>
    <w:rsid w:val="008F7B56"/>
    <w:rsid w:val="009071A9"/>
    <w:rsid w:val="009078D9"/>
    <w:rsid w:val="009100AF"/>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A074BF"/>
    <w:rsid w:val="00A20E0B"/>
    <w:rsid w:val="00A32CB7"/>
    <w:rsid w:val="00A36E88"/>
    <w:rsid w:val="00A461AC"/>
    <w:rsid w:val="00A57636"/>
    <w:rsid w:val="00A82412"/>
    <w:rsid w:val="00A8615C"/>
    <w:rsid w:val="00A90F88"/>
    <w:rsid w:val="00A91EB9"/>
    <w:rsid w:val="00A92439"/>
    <w:rsid w:val="00AA1CCA"/>
    <w:rsid w:val="00AB120A"/>
    <w:rsid w:val="00AC21C2"/>
    <w:rsid w:val="00AD1569"/>
    <w:rsid w:val="00AD17F7"/>
    <w:rsid w:val="00AD1A93"/>
    <w:rsid w:val="00AE0E9C"/>
    <w:rsid w:val="00AF2475"/>
    <w:rsid w:val="00B05CE1"/>
    <w:rsid w:val="00B076D0"/>
    <w:rsid w:val="00B137D8"/>
    <w:rsid w:val="00B17FA1"/>
    <w:rsid w:val="00B30162"/>
    <w:rsid w:val="00B343BA"/>
    <w:rsid w:val="00B379EA"/>
    <w:rsid w:val="00B37FC5"/>
    <w:rsid w:val="00B508F8"/>
    <w:rsid w:val="00B5756B"/>
    <w:rsid w:val="00B67ABC"/>
    <w:rsid w:val="00B71182"/>
    <w:rsid w:val="00B72C97"/>
    <w:rsid w:val="00B86F9D"/>
    <w:rsid w:val="00B9167F"/>
    <w:rsid w:val="00B963C5"/>
    <w:rsid w:val="00BA04CC"/>
    <w:rsid w:val="00BA2559"/>
    <w:rsid w:val="00BA321E"/>
    <w:rsid w:val="00BA49A8"/>
    <w:rsid w:val="00BA642C"/>
    <w:rsid w:val="00BA672E"/>
    <w:rsid w:val="00BB39BA"/>
    <w:rsid w:val="00BC1600"/>
    <w:rsid w:val="00BC3FA5"/>
    <w:rsid w:val="00BC5ED5"/>
    <w:rsid w:val="00BC64B9"/>
    <w:rsid w:val="00BC77B9"/>
    <w:rsid w:val="00BD03A9"/>
    <w:rsid w:val="00BF64E1"/>
    <w:rsid w:val="00BF759C"/>
    <w:rsid w:val="00C122BC"/>
    <w:rsid w:val="00C1351E"/>
    <w:rsid w:val="00C151C2"/>
    <w:rsid w:val="00C212B2"/>
    <w:rsid w:val="00C21C04"/>
    <w:rsid w:val="00C2658E"/>
    <w:rsid w:val="00C36D4B"/>
    <w:rsid w:val="00C40E4A"/>
    <w:rsid w:val="00C42C28"/>
    <w:rsid w:val="00C45F50"/>
    <w:rsid w:val="00C62328"/>
    <w:rsid w:val="00C8168F"/>
    <w:rsid w:val="00C9177A"/>
    <w:rsid w:val="00C92EBB"/>
    <w:rsid w:val="00C97479"/>
    <w:rsid w:val="00CA24B5"/>
    <w:rsid w:val="00CA3BEF"/>
    <w:rsid w:val="00CA58B0"/>
    <w:rsid w:val="00CC5D40"/>
    <w:rsid w:val="00CC7016"/>
    <w:rsid w:val="00CE3F8B"/>
    <w:rsid w:val="00CF762A"/>
    <w:rsid w:val="00D06736"/>
    <w:rsid w:val="00D2097C"/>
    <w:rsid w:val="00D30996"/>
    <w:rsid w:val="00D3120C"/>
    <w:rsid w:val="00D411C0"/>
    <w:rsid w:val="00D6085E"/>
    <w:rsid w:val="00D62F79"/>
    <w:rsid w:val="00D741E4"/>
    <w:rsid w:val="00D760F1"/>
    <w:rsid w:val="00D77E9A"/>
    <w:rsid w:val="00D82291"/>
    <w:rsid w:val="00D82328"/>
    <w:rsid w:val="00D8482A"/>
    <w:rsid w:val="00D862A7"/>
    <w:rsid w:val="00D86D6E"/>
    <w:rsid w:val="00DA4596"/>
    <w:rsid w:val="00DA546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555B"/>
    <w:rsid w:val="00E76A06"/>
    <w:rsid w:val="00E8167D"/>
    <w:rsid w:val="00E87C98"/>
    <w:rsid w:val="00E91D67"/>
    <w:rsid w:val="00EA148D"/>
    <w:rsid w:val="00EA3EA0"/>
    <w:rsid w:val="00EB07F4"/>
    <w:rsid w:val="00EB486A"/>
    <w:rsid w:val="00EB64C6"/>
    <w:rsid w:val="00EB655D"/>
    <w:rsid w:val="00EC0D26"/>
    <w:rsid w:val="00ED1FFF"/>
    <w:rsid w:val="00EE02C9"/>
    <w:rsid w:val="00EE0DB3"/>
    <w:rsid w:val="00EE486C"/>
    <w:rsid w:val="00F00151"/>
    <w:rsid w:val="00F24146"/>
    <w:rsid w:val="00F31615"/>
    <w:rsid w:val="00F405AF"/>
    <w:rsid w:val="00F46488"/>
    <w:rsid w:val="00F5061E"/>
    <w:rsid w:val="00F50A6D"/>
    <w:rsid w:val="00F67C5E"/>
    <w:rsid w:val="00F7055E"/>
    <w:rsid w:val="00F778E8"/>
    <w:rsid w:val="00F8517F"/>
    <w:rsid w:val="00F86940"/>
    <w:rsid w:val="00F90D26"/>
    <w:rsid w:val="00F970B8"/>
    <w:rsid w:val="00FB22C5"/>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28639520">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News/Themen/Mehr-Holz-am-Bau" TargetMode="External"/><Relationship Id="rId13" Type="http://schemas.openxmlformats.org/officeDocument/2006/relationships/hyperlink" Target="mailto:tkr@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e@troldtekt.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e/News/Themen/Mehr-Holz-am-B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roldtekt.de/News/Themen/Mehr-Holz-am-Bau/Nachhaltiger-Wohnungsbau-und-ein-Herz-aus-Holz" TargetMode="External"/><Relationship Id="rId4" Type="http://schemas.openxmlformats.org/officeDocument/2006/relationships/settings" Target="settings.xml"/><Relationship Id="rId9" Type="http://schemas.openxmlformats.org/officeDocument/2006/relationships/hyperlink" Target="https://www.troldtekt.de/News/Themen/Mehr-Holz-am-Bau/Wissen-soll-den-Weg-fuer-mehr-Holzbau-bahnen" TargetMode="External"/><Relationship Id="rId14" Type="http://schemas.openxmlformats.org/officeDocument/2006/relationships/hyperlink" Target="http://www.troldtek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5689A-D76A-4964-A892-598F3E8C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661</Words>
  <Characters>4033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6</cp:revision>
  <cp:lastPrinted>2014-05-23T09:48:00Z</cp:lastPrinted>
  <dcterms:created xsi:type="dcterms:W3CDTF">2019-07-04T12:13:00Z</dcterms:created>
  <dcterms:modified xsi:type="dcterms:W3CDTF">2019-09-18T07:10:00Z</dcterms:modified>
</cp:coreProperties>
</file>