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B770" w14:textId="77777777" w:rsidR="00AA4657" w:rsidRDefault="00AA4657" w:rsidP="001907E8">
      <w:pPr>
        <w:pStyle w:val="Rubrik"/>
        <w:rPr>
          <w:rFonts w:ascii="Arial" w:hAnsi="Arial" w:cs="Arial"/>
          <w:lang w:bidi="de-DE"/>
        </w:rPr>
      </w:pPr>
    </w:p>
    <w:p w14:paraId="451E9CA0" w14:textId="77777777" w:rsidR="00AA4657" w:rsidRDefault="00AA4657" w:rsidP="001907E8">
      <w:pPr>
        <w:pStyle w:val="Rubrik"/>
        <w:rPr>
          <w:rFonts w:ascii="Arial" w:hAnsi="Arial" w:cs="Arial"/>
          <w:sz w:val="20"/>
          <w:szCs w:val="20"/>
          <w:lang w:eastAsia="de-DE" w:bidi="de-DE"/>
        </w:rPr>
      </w:pPr>
    </w:p>
    <w:p w14:paraId="40F92E48" w14:textId="3A6B656B" w:rsidR="00AA4657" w:rsidRDefault="00AA4657" w:rsidP="001907E8">
      <w:pPr>
        <w:pStyle w:val="Rubrik"/>
        <w:rPr>
          <w:rFonts w:ascii="Arial" w:hAnsi="Arial" w:cs="Arial"/>
          <w:lang w:bidi="de-DE"/>
        </w:rPr>
      </w:pPr>
      <w:r w:rsidRPr="002378A0">
        <w:rPr>
          <w:rFonts w:ascii="Arial" w:hAnsi="Arial" w:cs="Arial"/>
          <w:sz w:val="20"/>
          <w:szCs w:val="20"/>
          <w:lang w:eastAsia="de-DE" w:bidi="de-DE"/>
        </w:rPr>
        <w:t>Pressemitteilung von Troldtekt Deutschland GmbH</w:t>
      </w:r>
      <w:r w:rsidRPr="00AA4657">
        <w:rPr>
          <w:rFonts w:ascii="Arial" w:hAnsi="Arial" w:cs="Arial"/>
          <w:lang w:bidi="de-DE"/>
        </w:rPr>
        <w:t xml:space="preserve"> </w:t>
      </w:r>
    </w:p>
    <w:p w14:paraId="3F7FB55D" w14:textId="4097E640" w:rsidR="00AA4657" w:rsidRPr="00AA4657" w:rsidRDefault="00AA4657" w:rsidP="001907E8">
      <w:pPr>
        <w:pStyle w:val="Rubrik"/>
        <w:rPr>
          <w:rFonts w:ascii="Arial" w:hAnsi="Arial" w:cs="Arial"/>
          <w:sz w:val="20"/>
          <w:szCs w:val="20"/>
          <w:lang w:bidi="de-DE"/>
        </w:rPr>
      </w:pPr>
    </w:p>
    <w:p w14:paraId="5FE00025" w14:textId="426B8F66" w:rsidR="005A48DA" w:rsidRPr="00AA4657" w:rsidRDefault="005A48DA" w:rsidP="001907E8">
      <w:pPr>
        <w:pStyle w:val="Rubrik"/>
        <w:rPr>
          <w:rFonts w:ascii="Arial" w:hAnsi="Arial" w:cs="Arial"/>
        </w:rPr>
      </w:pPr>
      <w:r w:rsidRPr="00AA4657">
        <w:rPr>
          <w:rFonts w:ascii="Arial" w:hAnsi="Arial" w:cs="Arial"/>
          <w:lang w:bidi="de-DE"/>
        </w:rPr>
        <w:t>Wie Zertifizierungen nachhaltiges Bauen fördern</w:t>
      </w:r>
    </w:p>
    <w:p w14:paraId="3FECF137" w14:textId="77777777" w:rsidR="005A48DA" w:rsidRPr="00AA4657" w:rsidRDefault="005A48DA" w:rsidP="005A48DA">
      <w:pPr>
        <w:pStyle w:val="Underrubrik"/>
        <w:rPr>
          <w:rFonts w:ascii="Arial" w:hAnsi="Arial" w:cs="Arial"/>
        </w:rPr>
      </w:pPr>
    </w:p>
    <w:p w14:paraId="348C5E36" w14:textId="26B93A89" w:rsidR="005A48DA" w:rsidRPr="00AA4657" w:rsidRDefault="005A48DA" w:rsidP="005A48DA">
      <w:pPr>
        <w:pStyle w:val="Underrubrik"/>
        <w:rPr>
          <w:rFonts w:ascii="Arial" w:hAnsi="Arial" w:cs="Arial"/>
        </w:rPr>
      </w:pPr>
      <w:r w:rsidRPr="00AA4657">
        <w:rPr>
          <w:rFonts w:ascii="Arial" w:hAnsi="Arial" w:cs="Arial"/>
          <w:lang w:bidi="de-DE"/>
        </w:rPr>
        <w:t>Dokumentiert nachhaltige Gebäude bieten Vorteile für die Umwelt, die Nutzer und die Eigentümer. In einem Online-Thema zeigt die Troldtekt</w:t>
      </w:r>
      <w:r w:rsidR="009B3422">
        <w:rPr>
          <w:rFonts w:ascii="Arial" w:hAnsi="Arial" w:cs="Arial"/>
          <w:lang w:bidi="de-DE"/>
        </w:rPr>
        <w:t xml:space="preserve"> Deutschland</w:t>
      </w:r>
      <w:r w:rsidRPr="00AA4657">
        <w:rPr>
          <w:rFonts w:ascii="Arial" w:hAnsi="Arial" w:cs="Arial"/>
          <w:lang w:bidi="de-DE"/>
        </w:rPr>
        <w:t xml:space="preserve"> GmbH die Vorteile von Nachhaltigkeitszertifizierungen für Bauprojekte auf. Zu der Sammlung gehören Interviews mit Experten von Henning Larsen </w:t>
      </w:r>
      <w:proofErr w:type="spellStart"/>
      <w:r w:rsidRPr="00AA4657">
        <w:rPr>
          <w:rFonts w:ascii="Arial" w:hAnsi="Arial" w:cs="Arial"/>
          <w:lang w:bidi="de-DE"/>
        </w:rPr>
        <w:t>Architects</w:t>
      </w:r>
      <w:proofErr w:type="spellEnd"/>
      <w:r w:rsidRPr="00AA4657">
        <w:rPr>
          <w:rFonts w:ascii="Arial" w:hAnsi="Arial" w:cs="Arial"/>
          <w:lang w:bidi="de-DE"/>
        </w:rPr>
        <w:t xml:space="preserve"> und </w:t>
      </w:r>
      <w:proofErr w:type="spellStart"/>
      <w:r w:rsidRPr="00AA4657">
        <w:rPr>
          <w:rFonts w:ascii="Arial" w:hAnsi="Arial" w:cs="Arial"/>
          <w:lang w:bidi="de-DE"/>
        </w:rPr>
        <w:t>Rambøll</w:t>
      </w:r>
      <w:proofErr w:type="spellEnd"/>
      <w:r w:rsidRPr="00AA4657">
        <w:rPr>
          <w:rFonts w:ascii="Arial" w:hAnsi="Arial" w:cs="Arial"/>
          <w:lang w:bidi="de-DE"/>
        </w:rPr>
        <w:t xml:space="preserve">, Anregungen aus nachhaltigen Bauprojekten in Nordeuropa – und Neuigkeiten über den Beitrag, den Troldtekt zu den führenden Zertifizierungen leistet.  </w:t>
      </w:r>
    </w:p>
    <w:p w14:paraId="4CB402FE" w14:textId="77777777" w:rsidR="005A48DA" w:rsidRPr="00AA4657" w:rsidRDefault="005A48DA" w:rsidP="005A48DA">
      <w:pPr>
        <w:pStyle w:val="Underrubrik"/>
        <w:rPr>
          <w:rFonts w:ascii="Arial" w:hAnsi="Arial" w:cs="Arial"/>
        </w:rPr>
      </w:pPr>
    </w:p>
    <w:p w14:paraId="45A43422" w14:textId="702FAD73" w:rsidR="005A48DA" w:rsidRPr="00AA4657" w:rsidRDefault="005A48DA" w:rsidP="005A48DA">
      <w:pPr>
        <w:rPr>
          <w:rFonts w:ascii="Arial" w:hAnsi="Arial" w:cs="Arial"/>
        </w:rPr>
      </w:pPr>
      <w:r w:rsidRPr="00AA4657">
        <w:rPr>
          <w:rFonts w:ascii="Arial" w:hAnsi="Arial" w:cs="Arial"/>
          <w:lang w:bidi="de-DE"/>
        </w:rPr>
        <w:t>Nach Angaben von 90 Prozent der knapp 400 Immobilien- und Bauexperten in den skandinavischen Ländern ist Nachhaltigkeit unabdingbar, damit ein Projekt heute erfolgreich wird. Das zeigt die „</w:t>
      </w:r>
      <w:proofErr w:type="spellStart"/>
      <w:r w:rsidRPr="00AA4657">
        <w:rPr>
          <w:rFonts w:ascii="Arial" w:hAnsi="Arial" w:cs="Arial"/>
          <w:lang w:bidi="de-DE"/>
        </w:rPr>
        <w:t>Sustainable</w:t>
      </w:r>
      <w:proofErr w:type="spellEnd"/>
      <w:r w:rsidRPr="00AA4657">
        <w:rPr>
          <w:rFonts w:ascii="Arial" w:hAnsi="Arial" w:cs="Arial"/>
          <w:lang w:bidi="de-DE"/>
        </w:rPr>
        <w:t xml:space="preserve"> Buildings Market Study“ des Ingenieurbüros </w:t>
      </w:r>
      <w:proofErr w:type="spellStart"/>
      <w:r w:rsidRPr="00AA4657">
        <w:rPr>
          <w:rFonts w:ascii="Arial" w:hAnsi="Arial" w:cs="Arial"/>
          <w:lang w:bidi="de-DE"/>
        </w:rPr>
        <w:t>Rambøll</w:t>
      </w:r>
      <w:proofErr w:type="spellEnd"/>
      <w:r w:rsidRPr="00AA4657">
        <w:rPr>
          <w:rFonts w:ascii="Arial" w:hAnsi="Arial" w:cs="Arial"/>
          <w:lang w:bidi="de-DE"/>
        </w:rPr>
        <w:t xml:space="preserve"> aus dem Jahr 2019. Die Studie belegt auch, dass nachhaltige Gebäude durchschnittlich einen 6 bis 10 Prozent höheren Immobilien- und Vermietungswert besitzen und 5 bis 10 Prozent weniger Betriebskosten verursachen als herkömmliche Gebäude.</w:t>
      </w:r>
    </w:p>
    <w:p w14:paraId="4770D285" w14:textId="77777777" w:rsidR="005A48DA" w:rsidRPr="00AA4657" w:rsidRDefault="005A48DA" w:rsidP="005A48DA">
      <w:pPr>
        <w:pStyle w:val="Underrubrik"/>
        <w:rPr>
          <w:rFonts w:ascii="Arial" w:hAnsi="Arial" w:cs="Arial"/>
        </w:rPr>
      </w:pPr>
    </w:p>
    <w:p w14:paraId="4E490DCF" w14:textId="3E6FBC28" w:rsidR="005A48DA" w:rsidRPr="00AA4657" w:rsidRDefault="005A48DA" w:rsidP="005A48DA">
      <w:pPr>
        <w:spacing w:line="240" w:lineRule="auto"/>
        <w:rPr>
          <w:rFonts w:ascii="Arial" w:hAnsi="Arial" w:cs="Arial"/>
        </w:rPr>
      </w:pPr>
      <w:r w:rsidRPr="00AA4657">
        <w:rPr>
          <w:rFonts w:ascii="Arial" w:hAnsi="Arial" w:cs="Arial"/>
          <w:lang w:bidi="de-DE"/>
        </w:rPr>
        <w:t>Bauzertifizierungen wie DGNB, B</w:t>
      </w:r>
      <w:bookmarkStart w:id="0" w:name="_GoBack"/>
      <w:bookmarkEnd w:id="0"/>
      <w:r w:rsidRPr="00AA4657">
        <w:rPr>
          <w:rFonts w:ascii="Arial" w:hAnsi="Arial" w:cs="Arial"/>
          <w:lang w:bidi="de-DE"/>
        </w:rPr>
        <w:t xml:space="preserve">REEAM, LEED oder WELL machen die Planung und Errichtung erstklassiger nachhaltiger Gebäude besser handhabbar. Das meint Martha Lewis, Architektin und Head </w:t>
      </w:r>
      <w:proofErr w:type="spellStart"/>
      <w:r w:rsidRPr="00AA4657">
        <w:rPr>
          <w:rFonts w:ascii="Arial" w:hAnsi="Arial" w:cs="Arial"/>
          <w:lang w:bidi="de-DE"/>
        </w:rPr>
        <w:t>of</w:t>
      </w:r>
      <w:proofErr w:type="spellEnd"/>
      <w:r w:rsidRPr="00AA4657">
        <w:rPr>
          <w:rFonts w:ascii="Arial" w:hAnsi="Arial" w:cs="Arial"/>
          <w:lang w:bidi="de-DE"/>
        </w:rPr>
        <w:t xml:space="preserve"> Materials bei Henning Larsen </w:t>
      </w:r>
      <w:proofErr w:type="spellStart"/>
      <w:r w:rsidRPr="00AA4657">
        <w:rPr>
          <w:rFonts w:ascii="Arial" w:hAnsi="Arial" w:cs="Arial"/>
          <w:lang w:bidi="de-DE"/>
        </w:rPr>
        <w:t>Architects</w:t>
      </w:r>
      <w:proofErr w:type="spellEnd"/>
      <w:r w:rsidRPr="00AA4657">
        <w:rPr>
          <w:rFonts w:ascii="Arial" w:hAnsi="Arial" w:cs="Arial"/>
          <w:lang w:bidi="de-DE"/>
        </w:rPr>
        <w:t xml:space="preserve"> in Dänemark:</w:t>
      </w:r>
    </w:p>
    <w:p w14:paraId="63A3A1B4" w14:textId="77777777" w:rsidR="005A48DA" w:rsidRPr="00AA4657" w:rsidRDefault="005A48DA" w:rsidP="005A48DA">
      <w:pPr>
        <w:spacing w:line="240" w:lineRule="auto"/>
        <w:rPr>
          <w:rFonts w:ascii="Arial" w:hAnsi="Arial" w:cs="Arial"/>
        </w:rPr>
      </w:pPr>
    </w:p>
    <w:p w14:paraId="177F58A0" w14:textId="77777777" w:rsidR="005A48DA" w:rsidRPr="00AA4657" w:rsidRDefault="005A48DA" w:rsidP="005A48DA">
      <w:pPr>
        <w:rPr>
          <w:rFonts w:ascii="Arial" w:hAnsi="Arial" w:cs="Arial"/>
        </w:rPr>
      </w:pPr>
      <w:r w:rsidRPr="00AA4657">
        <w:rPr>
          <w:rFonts w:ascii="Arial" w:hAnsi="Arial" w:cs="Arial"/>
          <w:lang w:bidi="de-DE"/>
        </w:rPr>
        <w:t xml:space="preserve">„Als Architekten haben wir die Chance, Gebäude oder Stadtteile zu erschaffen, die den späteren Nutzern einen optimalen Rahmen bieten, denn im Zuge einer Zertifizierung müssen wir eine ganze Reihe von Faktoren gründlich durchdenken. Das reicht von der Barrierefreiheit bis hin zu solchen Details wie Dichtstoffen, die keine Schadstoffe ausdünsten. Bei der Zertifizierung eines Gebäudes stehen zahlreiche nachhaltige Maßnahmen im Fokus, von groß bis klein.“ </w:t>
      </w:r>
    </w:p>
    <w:p w14:paraId="3EB90812" w14:textId="1BCAC532" w:rsidR="005A48DA" w:rsidRPr="00AA4657" w:rsidRDefault="005A48DA" w:rsidP="0056772F">
      <w:pPr>
        <w:rPr>
          <w:rFonts w:ascii="Arial" w:hAnsi="Arial" w:cs="Arial"/>
        </w:rPr>
      </w:pPr>
    </w:p>
    <w:p w14:paraId="4CFBD526" w14:textId="4A17B1B2" w:rsidR="005A48DA" w:rsidRPr="00AA4657" w:rsidRDefault="00E35D68" w:rsidP="0056772F">
      <w:pPr>
        <w:rPr>
          <w:rFonts w:ascii="Arial" w:hAnsi="Arial" w:cs="Arial"/>
          <w:b/>
          <w:bCs/>
          <w:sz w:val="22"/>
          <w:szCs w:val="24"/>
        </w:rPr>
      </w:pPr>
      <w:r w:rsidRPr="00AA4657">
        <w:rPr>
          <w:rFonts w:ascii="Arial" w:hAnsi="Arial" w:cs="Arial"/>
          <w:b/>
          <w:sz w:val="22"/>
          <w:szCs w:val="24"/>
          <w:lang w:bidi="de-DE"/>
        </w:rPr>
        <w:t>Troldtekt ist ein positiver Faktor</w:t>
      </w:r>
    </w:p>
    <w:p w14:paraId="0594D0EA" w14:textId="391F45A6" w:rsidR="005A48DA" w:rsidRPr="00AA4657" w:rsidRDefault="005A48DA" w:rsidP="0056772F">
      <w:pPr>
        <w:rPr>
          <w:rFonts w:ascii="Arial" w:hAnsi="Arial" w:cs="Arial"/>
        </w:rPr>
      </w:pPr>
    </w:p>
    <w:p w14:paraId="53B53FAB" w14:textId="00B70737" w:rsidR="00311322" w:rsidRPr="00AA4657" w:rsidRDefault="00311322" w:rsidP="00311322">
      <w:pPr>
        <w:rPr>
          <w:rFonts w:ascii="Arial" w:hAnsi="Arial" w:cs="Arial"/>
        </w:rPr>
      </w:pPr>
      <w:r w:rsidRPr="00AA4657">
        <w:rPr>
          <w:rFonts w:ascii="Arial" w:hAnsi="Arial" w:cs="Arial"/>
          <w:lang w:bidi="de-DE"/>
        </w:rPr>
        <w:t xml:space="preserve">Das Interview mit Martha Lewis ist Teil eines </w:t>
      </w:r>
      <w:hyperlink r:id="rId8" w:history="1">
        <w:r w:rsidR="00EE6CA9">
          <w:rPr>
            <w:rStyle w:val="Hyperlink"/>
            <w:rFonts w:ascii="Arial" w:hAnsi="Arial" w:cs="Arial"/>
            <w:lang w:bidi="de-DE"/>
          </w:rPr>
          <w:t>neuen Online-Themas auf www.troldtekt.de</w:t>
        </w:r>
      </w:hyperlink>
      <w:r w:rsidRPr="00AA4657">
        <w:rPr>
          <w:rFonts w:ascii="Arial" w:hAnsi="Arial" w:cs="Arial"/>
          <w:lang w:bidi="de-DE"/>
        </w:rPr>
        <w:t>. In der Sammlung aus Artikeln, Interviews</w:t>
      </w:r>
      <w:r w:rsidR="005B7F9E" w:rsidRPr="00AA4657">
        <w:rPr>
          <w:rFonts w:ascii="Arial" w:hAnsi="Arial" w:cs="Arial"/>
          <w:lang w:bidi="de-DE"/>
        </w:rPr>
        <w:t>, Fotos</w:t>
      </w:r>
      <w:r w:rsidRPr="00AA4657">
        <w:rPr>
          <w:rFonts w:ascii="Arial" w:hAnsi="Arial" w:cs="Arial"/>
          <w:lang w:bidi="de-DE"/>
        </w:rPr>
        <w:t xml:space="preserve"> und Videos werden die Vorteile und Chancen der Zertifizierungssysteme für nachhaltiges Bauen aufgezeigt. </w:t>
      </w:r>
    </w:p>
    <w:p w14:paraId="6B585504" w14:textId="77777777" w:rsidR="00311322" w:rsidRPr="00AA4657" w:rsidRDefault="00311322" w:rsidP="00311322">
      <w:pPr>
        <w:rPr>
          <w:rFonts w:ascii="Arial" w:hAnsi="Arial" w:cs="Arial"/>
        </w:rPr>
      </w:pPr>
    </w:p>
    <w:p w14:paraId="36C268C0" w14:textId="77777777" w:rsidR="00311322" w:rsidRPr="00AA4657" w:rsidRDefault="00311322" w:rsidP="00311322">
      <w:pPr>
        <w:spacing w:line="240" w:lineRule="auto"/>
        <w:rPr>
          <w:rFonts w:ascii="Arial" w:hAnsi="Arial" w:cs="Arial"/>
        </w:rPr>
      </w:pPr>
      <w:bookmarkStart w:id="1" w:name="_Hlk21605625"/>
      <w:r w:rsidRPr="00AA4657">
        <w:rPr>
          <w:rFonts w:ascii="Arial" w:hAnsi="Arial" w:cs="Arial"/>
          <w:lang w:bidi="de-DE"/>
        </w:rPr>
        <w:t xml:space="preserve">Akustiklösungen von Troldtekt fallen positiv ins Gewicht, wenn ein Gebäude zertifiziert werden soll. </w:t>
      </w:r>
      <w:bookmarkEnd w:id="1"/>
      <w:r w:rsidRPr="00AA4657">
        <w:rPr>
          <w:rFonts w:ascii="Arial" w:hAnsi="Arial" w:cs="Arial"/>
          <w:lang w:bidi="de-DE"/>
        </w:rPr>
        <w:t xml:space="preserve">Die Akustikplatten sind ein rein natürliches Erzeugnis aus Holz und Zement – und alle Troldtekt-Produkte sind </w:t>
      </w:r>
      <w:proofErr w:type="spellStart"/>
      <w:r w:rsidRPr="00AA4657">
        <w:rPr>
          <w:rFonts w:ascii="Arial" w:hAnsi="Arial" w:cs="Arial"/>
          <w:lang w:bidi="de-DE"/>
        </w:rPr>
        <w:t>Cradle</w:t>
      </w:r>
      <w:proofErr w:type="spellEnd"/>
      <w:r w:rsidRPr="00AA4657">
        <w:rPr>
          <w:rFonts w:ascii="Arial" w:hAnsi="Arial" w:cs="Arial"/>
          <w:lang w:bidi="de-DE"/>
        </w:rPr>
        <w:t xml:space="preserve"> </w:t>
      </w:r>
      <w:proofErr w:type="spellStart"/>
      <w:r w:rsidRPr="00AA4657">
        <w:rPr>
          <w:rFonts w:ascii="Arial" w:hAnsi="Arial" w:cs="Arial"/>
          <w:lang w:bidi="de-DE"/>
        </w:rPr>
        <w:t>to</w:t>
      </w:r>
      <w:proofErr w:type="spellEnd"/>
      <w:r w:rsidRPr="00AA4657">
        <w:rPr>
          <w:rFonts w:ascii="Arial" w:hAnsi="Arial" w:cs="Arial"/>
          <w:lang w:bidi="de-DE"/>
        </w:rPr>
        <w:t xml:space="preserve"> </w:t>
      </w:r>
      <w:proofErr w:type="spellStart"/>
      <w:r w:rsidRPr="00AA4657">
        <w:rPr>
          <w:rFonts w:ascii="Arial" w:hAnsi="Arial" w:cs="Arial"/>
          <w:lang w:bidi="de-DE"/>
        </w:rPr>
        <w:t>Cradle</w:t>
      </w:r>
      <w:proofErr w:type="spellEnd"/>
      <w:r w:rsidRPr="00AA4657">
        <w:rPr>
          <w:rFonts w:ascii="Arial" w:hAnsi="Arial" w:cs="Arial"/>
          <w:lang w:bidi="de-DE"/>
        </w:rPr>
        <w:t xml:space="preserve">-zertifiziert in der Kategorie Silber. </w:t>
      </w:r>
    </w:p>
    <w:p w14:paraId="5B394F9C" w14:textId="77777777" w:rsidR="00311322" w:rsidRPr="00AA4657" w:rsidRDefault="00311322" w:rsidP="00311322">
      <w:pPr>
        <w:spacing w:line="240" w:lineRule="auto"/>
        <w:rPr>
          <w:rFonts w:ascii="Arial" w:hAnsi="Arial" w:cs="Arial"/>
        </w:rPr>
      </w:pPr>
    </w:p>
    <w:p w14:paraId="40B006E9" w14:textId="01B823C2" w:rsidR="00311322" w:rsidRPr="00AA4657" w:rsidRDefault="00311322" w:rsidP="00311322">
      <w:pPr>
        <w:rPr>
          <w:rFonts w:ascii="Arial" w:hAnsi="Arial" w:cs="Arial"/>
        </w:rPr>
      </w:pPr>
      <w:r w:rsidRPr="00AA4657">
        <w:rPr>
          <w:rFonts w:ascii="Arial" w:hAnsi="Arial" w:cs="Arial"/>
          <w:lang w:bidi="de-DE"/>
        </w:rPr>
        <w:t>„Der Grundgedanke dabei ist, dass Produkte und Abfälle in Kreisläufen geführt werden, in denen sie erneut zur Wertschöpfung beitragen. Unsere Holzwolle-Leichtbauplatten vermögen das auf verschiedene Weise zu tun, unter anderem als Kompost oder durch Verwertung von Produktresten als Sekundärrohstoff in der Zementherstellung. Wir arbeiten ständig an neuen nachhaltigen Zielen“, erklärt Peer Leth, Geschäftsführer von Troldtekt.</w:t>
      </w:r>
    </w:p>
    <w:p w14:paraId="6149733A" w14:textId="31FBA8EA" w:rsidR="00311322" w:rsidRPr="00AA4657" w:rsidRDefault="00311322" w:rsidP="0056772F">
      <w:pPr>
        <w:rPr>
          <w:rFonts w:ascii="Arial" w:hAnsi="Arial" w:cs="Arial"/>
        </w:rPr>
      </w:pPr>
    </w:p>
    <w:p w14:paraId="756CB47D" w14:textId="774DE335" w:rsidR="00311322" w:rsidRPr="00AA4657" w:rsidRDefault="00E35D68" w:rsidP="00311322">
      <w:pPr>
        <w:rPr>
          <w:rFonts w:ascii="Arial" w:hAnsi="Arial" w:cs="Arial"/>
          <w:b/>
          <w:bCs/>
          <w:sz w:val="22"/>
          <w:szCs w:val="24"/>
        </w:rPr>
      </w:pPr>
      <w:r w:rsidRPr="00AA4657">
        <w:rPr>
          <w:rFonts w:ascii="Arial" w:hAnsi="Arial" w:cs="Arial"/>
          <w:b/>
          <w:sz w:val="22"/>
          <w:szCs w:val="24"/>
          <w:lang w:bidi="de-DE"/>
        </w:rPr>
        <w:t xml:space="preserve">Sorgfältig dokumentiert von </w:t>
      </w:r>
      <w:proofErr w:type="spellStart"/>
      <w:r w:rsidRPr="00AA4657">
        <w:rPr>
          <w:rFonts w:ascii="Arial" w:hAnsi="Arial" w:cs="Arial"/>
          <w:b/>
          <w:sz w:val="22"/>
          <w:szCs w:val="24"/>
          <w:lang w:bidi="de-DE"/>
        </w:rPr>
        <w:t>Rambøll</w:t>
      </w:r>
      <w:proofErr w:type="spellEnd"/>
    </w:p>
    <w:p w14:paraId="66552634" w14:textId="77777777" w:rsidR="00311322" w:rsidRPr="00AA4657" w:rsidRDefault="00311322" w:rsidP="00311322">
      <w:pPr>
        <w:rPr>
          <w:rFonts w:ascii="Arial" w:hAnsi="Arial" w:cs="Arial"/>
        </w:rPr>
      </w:pPr>
    </w:p>
    <w:p w14:paraId="1E8BD4BA" w14:textId="17A89B2C" w:rsidR="00311322" w:rsidRPr="00AA4657" w:rsidRDefault="00311322" w:rsidP="00311322">
      <w:pPr>
        <w:rPr>
          <w:rFonts w:ascii="Arial" w:hAnsi="Arial" w:cs="Arial"/>
        </w:rPr>
      </w:pPr>
      <w:r w:rsidRPr="00AA4657">
        <w:rPr>
          <w:rFonts w:ascii="Arial" w:hAnsi="Arial" w:cs="Arial"/>
          <w:lang w:bidi="de-DE"/>
        </w:rPr>
        <w:t xml:space="preserve">In Zusammenarbeit mit </w:t>
      </w:r>
      <w:proofErr w:type="spellStart"/>
      <w:r w:rsidRPr="00AA4657">
        <w:rPr>
          <w:rFonts w:ascii="Arial" w:hAnsi="Arial" w:cs="Arial"/>
          <w:lang w:bidi="de-DE"/>
        </w:rPr>
        <w:t>Rambøll</w:t>
      </w:r>
      <w:proofErr w:type="spellEnd"/>
      <w:r w:rsidRPr="00AA4657">
        <w:rPr>
          <w:rFonts w:ascii="Arial" w:hAnsi="Arial" w:cs="Arial"/>
          <w:lang w:bidi="de-DE"/>
        </w:rPr>
        <w:t xml:space="preserve"> hat Troldtekt dokumentiert, wie die hauseigenen Akustiklösungen positiv zu den verschiedenen Kriterien der Zertifizierungssysteme DGNB, BREEAM, LEED und neuerdings auch WELL beitragen.   </w:t>
      </w:r>
    </w:p>
    <w:p w14:paraId="0A844F20" w14:textId="10DC248B" w:rsidR="00311322" w:rsidRPr="00AA4657" w:rsidRDefault="00311322" w:rsidP="00311322">
      <w:pPr>
        <w:rPr>
          <w:rFonts w:ascii="Arial" w:hAnsi="Arial" w:cs="Arial"/>
        </w:rPr>
      </w:pPr>
    </w:p>
    <w:p w14:paraId="3081F23A" w14:textId="77777777" w:rsidR="00AA4657" w:rsidRDefault="00AA4657" w:rsidP="00311322">
      <w:pPr>
        <w:rPr>
          <w:rFonts w:ascii="Arial" w:hAnsi="Arial" w:cs="Arial"/>
          <w:lang w:bidi="de-DE"/>
        </w:rPr>
      </w:pPr>
    </w:p>
    <w:p w14:paraId="339B1515" w14:textId="77777777" w:rsidR="00AA4657" w:rsidRDefault="00AA4657" w:rsidP="00311322">
      <w:pPr>
        <w:rPr>
          <w:rFonts w:ascii="Arial" w:hAnsi="Arial" w:cs="Arial"/>
          <w:lang w:bidi="de-DE"/>
        </w:rPr>
      </w:pPr>
    </w:p>
    <w:p w14:paraId="7CFEB96B" w14:textId="47B1B1E1" w:rsidR="00AA4657" w:rsidRDefault="00AA4657" w:rsidP="00311322">
      <w:pPr>
        <w:rPr>
          <w:rFonts w:ascii="Arial" w:hAnsi="Arial" w:cs="Arial"/>
          <w:lang w:bidi="de-DE"/>
        </w:rPr>
      </w:pPr>
    </w:p>
    <w:p w14:paraId="0701EC85" w14:textId="77777777" w:rsidR="009B3422" w:rsidRDefault="009B3422" w:rsidP="00311322">
      <w:pPr>
        <w:rPr>
          <w:rFonts w:ascii="Arial" w:hAnsi="Arial" w:cs="Arial"/>
          <w:lang w:bidi="de-DE"/>
        </w:rPr>
      </w:pPr>
    </w:p>
    <w:p w14:paraId="7E04AAF5" w14:textId="77777777" w:rsidR="00AA4657" w:rsidRDefault="00AA4657" w:rsidP="00311322">
      <w:pPr>
        <w:rPr>
          <w:rFonts w:ascii="Arial" w:hAnsi="Arial" w:cs="Arial"/>
          <w:lang w:bidi="de-DE"/>
        </w:rPr>
      </w:pPr>
    </w:p>
    <w:p w14:paraId="23ABCEC8" w14:textId="77777777" w:rsidR="00684290" w:rsidRDefault="00684290" w:rsidP="00311322">
      <w:pPr>
        <w:rPr>
          <w:rFonts w:ascii="Arial" w:hAnsi="Arial" w:cs="Arial"/>
          <w:lang w:bidi="de-DE"/>
        </w:rPr>
      </w:pPr>
    </w:p>
    <w:p w14:paraId="5A8DDE97" w14:textId="77777777" w:rsidR="00684290" w:rsidRDefault="00684290" w:rsidP="00311322">
      <w:pPr>
        <w:rPr>
          <w:rFonts w:ascii="Arial" w:hAnsi="Arial" w:cs="Arial"/>
          <w:lang w:bidi="de-DE"/>
        </w:rPr>
      </w:pPr>
    </w:p>
    <w:p w14:paraId="73DF30D3" w14:textId="11288548" w:rsidR="00311322" w:rsidRPr="00AA4657" w:rsidRDefault="00311322" w:rsidP="00311322">
      <w:pPr>
        <w:rPr>
          <w:rFonts w:ascii="Arial" w:hAnsi="Arial" w:cs="Arial"/>
        </w:rPr>
      </w:pPr>
      <w:r w:rsidRPr="00AA4657">
        <w:rPr>
          <w:rFonts w:ascii="Arial" w:hAnsi="Arial" w:cs="Arial"/>
          <w:lang w:bidi="de-DE"/>
        </w:rPr>
        <w:t xml:space="preserve">Für die Praxis hat </w:t>
      </w:r>
      <w:proofErr w:type="spellStart"/>
      <w:r w:rsidRPr="00AA4657">
        <w:rPr>
          <w:rFonts w:ascii="Arial" w:hAnsi="Arial" w:cs="Arial"/>
          <w:lang w:bidi="de-DE"/>
        </w:rPr>
        <w:t>Rambøll</w:t>
      </w:r>
      <w:proofErr w:type="spellEnd"/>
      <w:r w:rsidRPr="00AA4657">
        <w:rPr>
          <w:rFonts w:ascii="Arial" w:hAnsi="Arial" w:cs="Arial"/>
          <w:lang w:bidi="de-DE"/>
        </w:rPr>
        <w:t xml:space="preserve"> Dokumentationspakete erstellt, die Bauberatern dabei helfen, den spezifischen Beitrag von Troldtekt zu einer dieser Zertifizierungen zu berechnen. Gerade eine gute Dokumentation ist wichtig, wie Martha Lewis betont.</w:t>
      </w:r>
    </w:p>
    <w:p w14:paraId="41C3D6DF" w14:textId="111700C2" w:rsidR="00311322" w:rsidRPr="00AA4657" w:rsidRDefault="00311322" w:rsidP="00311322">
      <w:pPr>
        <w:rPr>
          <w:rFonts w:ascii="Arial" w:hAnsi="Arial" w:cs="Arial"/>
        </w:rPr>
      </w:pPr>
    </w:p>
    <w:p w14:paraId="11152CF8" w14:textId="0FA132FB" w:rsidR="00311322" w:rsidRPr="00AA4657" w:rsidRDefault="00311322" w:rsidP="00311322">
      <w:pPr>
        <w:pStyle w:val="Listeafsnit"/>
        <w:ind w:left="0"/>
        <w:rPr>
          <w:rFonts w:ascii="Arial" w:eastAsia="Times New Roman" w:hAnsi="Arial" w:cs="Arial"/>
        </w:rPr>
      </w:pPr>
      <w:r w:rsidRPr="00AA4657">
        <w:rPr>
          <w:rFonts w:ascii="Arial" w:eastAsia="Times New Roman" w:hAnsi="Arial" w:cs="Arial"/>
          <w:lang w:bidi="de-DE"/>
        </w:rPr>
        <w:t>„Es erleichtert die Auswahl von Materialien, wenn Baustoffhersteller gezielt transparent arbeiten – auch indem sie darauf hinweisen, dass es Empfehlungen gibt, die ihre Baustoffe noch nicht ganz erfüllen. Ein Schlüsselbegriff für nachh</w:t>
      </w:r>
      <w:r w:rsidR="005B7F9E" w:rsidRPr="00AA4657">
        <w:rPr>
          <w:rFonts w:ascii="Arial" w:eastAsia="Times New Roman" w:hAnsi="Arial" w:cs="Arial"/>
          <w:lang w:bidi="de-DE"/>
        </w:rPr>
        <w:t xml:space="preserve">altiges Bauen ist Transparenz. </w:t>
      </w:r>
      <w:r w:rsidRPr="00AA4657">
        <w:rPr>
          <w:rFonts w:ascii="Arial" w:eastAsia="Times New Roman" w:hAnsi="Arial" w:cs="Arial"/>
          <w:lang w:bidi="de-DE"/>
        </w:rPr>
        <w:t xml:space="preserve">Sie erleichtert uns als Beratern das Leben, ist aber auch enorm wichtig für die Bauherren, die schließlich wissen sollen, woraus ihre Gebäude bestehen“, sagt Lewis. </w:t>
      </w:r>
    </w:p>
    <w:p w14:paraId="746AD106" w14:textId="77777777" w:rsidR="00311322" w:rsidRPr="00AA4657" w:rsidRDefault="00311322" w:rsidP="00311322">
      <w:pPr>
        <w:pStyle w:val="Listeafsnit"/>
        <w:ind w:left="0"/>
        <w:rPr>
          <w:rFonts w:ascii="Arial" w:eastAsia="Times New Roman" w:hAnsi="Arial" w:cs="Arial"/>
        </w:rPr>
      </w:pPr>
    </w:p>
    <w:p w14:paraId="40E1D674" w14:textId="7C1041D1" w:rsidR="00311322" w:rsidRPr="00AA4657" w:rsidRDefault="00E35D68" w:rsidP="00311322">
      <w:pPr>
        <w:pStyle w:val="Listeafsnit"/>
        <w:ind w:left="0"/>
        <w:rPr>
          <w:rFonts w:ascii="Arial" w:eastAsia="Times New Roman" w:hAnsi="Arial" w:cs="Arial"/>
          <w:b/>
          <w:bCs/>
          <w:sz w:val="22"/>
          <w:szCs w:val="24"/>
        </w:rPr>
      </w:pPr>
      <w:r w:rsidRPr="00AA4657">
        <w:rPr>
          <w:rFonts w:ascii="Arial" w:eastAsia="Times New Roman" w:hAnsi="Arial" w:cs="Arial"/>
          <w:b/>
          <w:sz w:val="22"/>
          <w:szCs w:val="24"/>
          <w:lang w:bidi="de-DE"/>
        </w:rPr>
        <w:t>DGNB-Platin und nachhaltiges Labor</w:t>
      </w:r>
    </w:p>
    <w:p w14:paraId="32ED02F9" w14:textId="77777777" w:rsidR="00311322" w:rsidRPr="00AA4657" w:rsidRDefault="00311322" w:rsidP="00311322">
      <w:pPr>
        <w:pStyle w:val="Listeafsnit"/>
        <w:ind w:left="0"/>
        <w:rPr>
          <w:rFonts w:ascii="Arial" w:eastAsia="Times New Roman" w:hAnsi="Arial" w:cs="Arial"/>
        </w:rPr>
      </w:pPr>
    </w:p>
    <w:p w14:paraId="4997D456" w14:textId="2539CA0B" w:rsidR="00311322" w:rsidRPr="00AA4657" w:rsidRDefault="00311322" w:rsidP="00311322">
      <w:pPr>
        <w:pStyle w:val="Listeafsnit"/>
        <w:ind w:left="0"/>
        <w:rPr>
          <w:rFonts w:ascii="Arial" w:eastAsia="Times New Roman" w:hAnsi="Arial" w:cs="Arial"/>
        </w:rPr>
      </w:pPr>
      <w:r w:rsidRPr="00AA4657">
        <w:rPr>
          <w:rFonts w:ascii="Arial" w:eastAsia="Times New Roman" w:hAnsi="Arial" w:cs="Arial"/>
          <w:lang w:bidi="de-DE"/>
        </w:rPr>
        <w:t>Das neue Online-Thema stellt anregende Beispiele in Form von Gebäuden in Nordeuropa vor, die neue Maßstäbe in Sachen Nachhaltigkeit setzen. Gemeinsam ist ihnen, dass Troldtekt zu den Zertifizierungen beigetragen hat.</w:t>
      </w:r>
    </w:p>
    <w:p w14:paraId="60B9C4D3" w14:textId="77777777" w:rsidR="00311322" w:rsidRPr="00AA4657" w:rsidRDefault="00311322" w:rsidP="00311322">
      <w:pPr>
        <w:pStyle w:val="Listeafsnit"/>
        <w:ind w:left="0"/>
        <w:rPr>
          <w:rFonts w:ascii="Arial" w:eastAsia="Times New Roman" w:hAnsi="Arial" w:cs="Arial"/>
        </w:rPr>
      </w:pPr>
    </w:p>
    <w:p w14:paraId="51C0CDD5" w14:textId="04311FA6" w:rsidR="00311322" w:rsidRPr="00AA4657" w:rsidRDefault="00311322" w:rsidP="00E35D68">
      <w:pPr>
        <w:rPr>
          <w:rFonts w:ascii="Arial" w:hAnsi="Arial" w:cs="Arial"/>
        </w:rPr>
      </w:pPr>
      <w:r w:rsidRPr="00AA4657">
        <w:rPr>
          <w:rFonts w:ascii="Arial" w:hAnsi="Arial" w:cs="Arial"/>
          <w:lang w:bidi="de-DE"/>
        </w:rPr>
        <w:t xml:space="preserve">Auf der </w:t>
      </w:r>
      <w:r w:rsidRPr="00AA4657">
        <w:rPr>
          <w:rFonts w:ascii="Arial" w:eastAsia="Times New Roman" w:hAnsi="Arial" w:cs="Arial"/>
          <w:lang w:bidi="de-DE"/>
        </w:rPr>
        <w:t xml:space="preserve">Liste steht unter anderem </w:t>
      </w:r>
      <w:hyperlink r:id="rId9" w:history="1">
        <w:r w:rsidRPr="00EE6CA9">
          <w:rPr>
            <w:rStyle w:val="Hyperlink"/>
            <w:rFonts w:ascii="Arial" w:hAnsi="Arial" w:cs="Arial"/>
            <w:lang w:bidi="de-DE"/>
          </w:rPr>
          <w:t>die Alnatura Arbeitswelt</w:t>
        </w:r>
      </w:hyperlink>
      <w:r w:rsidRPr="00AA4657">
        <w:rPr>
          <w:rFonts w:ascii="Arial" w:hAnsi="Arial" w:cs="Arial"/>
          <w:lang w:bidi="de-DE"/>
        </w:rPr>
        <w:t xml:space="preserve"> in Darmstadt, die die höchstmögliche DGNB-Zertifizierung in Platin erhalten hat. Was das Projekt besonders auszeichnet, ist die Tatsache, dass es sich um eine Holzkonstruktion handelt, deren Außenwände mit Lehm aufgefüllt sind. Auch das Bürogebäude </w:t>
      </w:r>
      <w:hyperlink r:id="rId10" w:history="1">
        <w:r w:rsidRPr="00EE6CA9">
          <w:rPr>
            <w:rStyle w:val="Hyperlink"/>
            <w:rFonts w:ascii="Arial" w:hAnsi="Arial" w:cs="Arial"/>
            <w:lang w:bidi="de-DE"/>
          </w:rPr>
          <w:t>Eminent in Malmö</w:t>
        </w:r>
      </w:hyperlink>
      <w:r w:rsidRPr="00AA4657">
        <w:rPr>
          <w:rFonts w:ascii="Arial" w:hAnsi="Arial" w:cs="Arial"/>
          <w:lang w:bidi="de-DE"/>
        </w:rPr>
        <w:t xml:space="preserve"> (mit WELL- und </w:t>
      </w:r>
      <w:proofErr w:type="spellStart"/>
      <w:r w:rsidRPr="00AA4657">
        <w:rPr>
          <w:rFonts w:ascii="Arial" w:hAnsi="Arial" w:cs="Arial"/>
          <w:lang w:bidi="de-DE"/>
        </w:rPr>
        <w:t>Miljöbyggnad</w:t>
      </w:r>
      <w:proofErr w:type="spellEnd"/>
      <w:r w:rsidRPr="00AA4657">
        <w:rPr>
          <w:rFonts w:ascii="Arial" w:hAnsi="Arial" w:cs="Arial"/>
          <w:lang w:bidi="de-DE"/>
        </w:rPr>
        <w:t xml:space="preserve">-Zertifizierungen) sowie die </w:t>
      </w:r>
      <w:hyperlink r:id="rId11" w:history="1">
        <w:r w:rsidRPr="00EE6CA9">
          <w:rPr>
            <w:rStyle w:val="Hyperlink"/>
            <w:rFonts w:ascii="Arial" w:hAnsi="Arial" w:cs="Arial"/>
            <w:lang w:bidi="de-DE"/>
          </w:rPr>
          <w:t xml:space="preserve">Schule im </w:t>
        </w:r>
        <w:proofErr w:type="spellStart"/>
        <w:r w:rsidRPr="00EE6CA9">
          <w:rPr>
            <w:rStyle w:val="Hyperlink"/>
            <w:rFonts w:ascii="Arial" w:hAnsi="Arial" w:cs="Arial"/>
            <w:lang w:bidi="de-DE"/>
          </w:rPr>
          <w:t>Duevej</w:t>
        </w:r>
        <w:proofErr w:type="spellEnd"/>
      </w:hyperlink>
      <w:r w:rsidRPr="00AA4657">
        <w:rPr>
          <w:rFonts w:ascii="Arial" w:hAnsi="Arial" w:cs="Arial"/>
          <w:lang w:bidi="de-DE"/>
        </w:rPr>
        <w:t xml:space="preserve"> (Dänemarks erste DGNB-zertifizierte Schule) werden im Rahmen des Themas vorgestellt. </w:t>
      </w:r>
    </w:p>
    <w:p w14:paraId="6CA555E5" w14:textId="77777777" w:rsidR="00311322" w:rsidRPr="00AA4657" w:rsidRDefault="00311322" w:rsidP="00311322">
      <w:pPr>
        <w:pStyle w:val="Listeafsnit"/>
        <w:ind w:left="0"/>
        <w:rPr>
          <w:rFonts w:ascii="Arial" w:hAnsi="Arial" w:cs="Arial"/>
        </w:rPr>
      </w:pPr>
    </w:p>
    <w:p w14:paraId="1DDD1327" w14:textId="475193A5" w:rsidR="00311322" w:rsidRPr="00AA4657" w:rsidRDefault="00311322" w:rsidP="00311322">
      <w:pPr>
        <w:pStyle w:val="Listeafsnit"/>
        <w:ind w:left="0"/>
        <w:rPr>
          <w:rFonts w:ascii="Arial" w:hAnsi="Arial" w:cs="Arial"/>
        </w:rPr>
      </w:pPr>
      <w:r w:rsidRPr="00AA4657">
        <w:rPr>
          <w:rFonts w:ascii="Arial" w:hAnsi="Arial" w:cs="Arial"/>
          <w:lang w:bidi="de-DE"/>
        </w:rPr>
        <w:t xml:space="preserve">Außerdem können die Leser das neue „Reallabor“ für </w:t>
      </w:r>
      <w:proofErr w:type="spellStart"/>
      <w:r w:rsidRPr="00AA4657">
        <w:rPr>
          <w:rFonts w:ascii="Arial" w:hAnsi="Arial" w:cs="Arial"/>
          <w:lang w:bidi="de-DE"/>
        </w:rPr>
        <w:t>Cradle</w:t>
      </w:r>
      <w:proofErr w:type="spellEnd"/>
      <w:r w:rsidRPr="00AA4657">
        <w:rPr>
          <w:rFonts w:ascii="Arial" w:hAnsi="Arial" w:cs="Arial"/>
          <w:lang w:bidi="de-DE"/>
        </w:rPr>
        <w:t xml:space="preserve"> </w:t>
      </w:r>
      <w:proofErr w:type="spellStart"/>
      <w:r w:rsidRPr="00AA4657">
        <w:rPr>
          <w:rFonts w:ascii="Arial" w:hAnsi="Arial" w:cs="Arial"/>
          <w:lang w:bidi="de-DE"/>
        </w:rPr>
        <w:t>to</w:t>
      </w:r>
      <w:proofErr w:type="spellEnd"/>
      <w:r w:rsidRPr="00AA4657">
        <w:rPr>
          <w:rFonts w:ascii="Arial" w:hAnsi="Arial" w:cs="Arial"/>
          <w:lang w:bidi="de-DE"/>
        </w:rPr>
        <w:t xml:space="preserve"> </w:t>
      </w:r>
      <w:proofErr w:type="spellStart"/>
      <w:r w:rsidRPr="00AA4657">
        <w:rPr>
          <w:rFonts w:ascii="Arial" w:hAnsi="Arial" w:cs="Arial"/>
          <w:lang w:bidi="de-DE"/>
        </w:rPr>
        <w:t>Cradle</w:t>
      </w:r>
      <w:proofErr w:type="spellEnd"/>
      <w:r w:rsidRPr="00AA4657">
        <w:rPr>
          <w:rFonts w:ascii="Arial" w:hAnsi="Arial" w:cs="Arial"/>
          <w:lang w:bidi="de-DE"/>
        </w:rPr>
        <w:t xml:space="preserve">-zertifizierte Baustoffe erleben: das </w:t>
      </w:r>
      <w:hyperlink r:id="rId12" w:history="1">
        <w:r w:rsidRPr="00EE6CA9">
          <w:rPr>
            <w:rStyle w:val="Hyperlink"/>
            <w:rFonts w:ascii="Arial" w:hAnsi="Arial" w:cs="Arial"/>
            <w:lang w:bidi="de-DE"/>
          </w:rPr>
          <w:t>C2C LAB, das gerade in Berlin eröffnet wurde</w:t>
        </w:r>
      </w:hyperlink>
      <w:r w:rsidRPr="00AA4657">
        <w:rPr>
          <w:rFonts w:ascii="Arial" w:hAnsi="Arial" w:cs="Arial"/>
          <w:lang w:bidi="de-DE"/>
        </w:rPr>
        <w:t xml:space="preserve">.  </w:t>
      </w:r>
    </w:p>
    <w:p w14:paraId="45347471" w14:textId="77777777" w:rsidR="00311322" w:rsidRPr="00AA4657" w:rsidRDefault="00311322" w:rsidP="00311322">
      <w:pPr>
        <w:pStyle w:val="Listeafsnit"/>
        <w:ind w:left="0"/>
        <w:rPr>
          <w:rFonts w:ascii="Arial" w:hAnsi="Arial" w:cs="Arial"/>
        </w:rPr>
      </w:pPr>
    </w:p>
    <w:p w14:paraId="0863F283" w14:textId="2E37DCB7" w:rsidR="00311322" w:rsidRPr="00AA4657" w:rsidRDefault="00EE6CA9" w:rsidP="00311322">
      <w:pPr>
        <w:pStyle w:val="Listeafsnit"/>
        <w:ind w:left="0"/>
        <w:rPr>
          <w:rFonts w:ascii="Arial" w:eastAsia="Times New Roman" w:hAnsi="Arial" w:cs="Arial"/>
          <w:u w:val="single"/>
        </w:rPr>
      </w:pPr>
      <w:hyperlink r:id="rId13" w:history="1">
        <w:r w:rsidR="00311322" w:rsidRPr="00EE6CA9">
          <w:rPr>
            <w:rStyle w:val="Hyperlink"/>
            <w:rFonts w:ascii="Arial" w:hAnsi="Arial" w:cs="Arial"/>
            <w:lang w:bidi="de-DE"/>
          </w:rPr>
          <w:t>Hier geht es zur Online-Sammlung zum Thema Nachhaltigkeitszertifizierungen</w:t>
        </w:r>
      </w:hyperlink>
      <w:r w:rsidR="00311322" w:rsidRPr="00AA4657">
        <w:rPr>
          <w:rFonts w:ascii="Arial" w:hAnsi="Arial" w:cs="Arial"/>
          <w:u w:val="single"/>
          <w:lang w:bidi="de-DE"/>
        </w:rPr>
        <w:t xml:space="preserve">  </w:t>
      </w:r>
    </w:p>
    <w:p w14:paraId="7D5B4ECC" w14:textId="77777777" w:rsidR="00311322" w:rsidRPr="00AA4657" w:rsidRDefault="00311322" w:rsidP="00311322">
      <w:pPr>
        <w:pStyle w:val="Listeafsnit"/>
        <w:ind w:left="0"/>
        <w:rPr>
          <w:rFonts w:ascii="Arial" w:eastAsia="Times New Roman" w:hAnsi="Arial" w:cs="Arial"/>
        </w:rPr>
      </w:pPr>
    </w:p>
    <w:p w14:paraId="787A7B42" w14:textId="77777777" w:rsidR="00311322" w:rsidRPr="00AA4657" w:rsidRDefault="00311322" w:rsidP="00311322">
      <w:pPr>
        <w:rPr>
          <w:rFonts w:ascii="Arial" w:hAnsi="Arial" w:cs="Arial"/>
          <w:szCs w:val="20"/>
        </w:rPr>
      </w:pPr>
      <w:r w:rsidRPr="00AA4657">
        <w:rPr>
          <w:rStyle w:val="Strk"/>
          <w:rFonts w:ascii="Arial" w:hAnsi="Arial" w:cs="Arial"/>
          <w:szCs w:val="20"/>
          <w:lang w:bidi="de-DE"/>
        </w:rPr>
        <w:t xml:space="preserve">FAKTEN ÜBER TROLDTEKT: </w:t>
      </w:r>
      <w:r w:rsidRPr="00AA4657">
        <w:rPr>
          <w:rStyle w:val="Strk"/>
          <w:rFonts w:ascii="Arial" w:hAnsi="Arial" w:cs="Arial"/>
          <w:szCs w:val="20"/>
          <w:lang w:bidi="de-DE"/>
        </w:rPr>
        <w:br/>
      </w:r>
    </w:p>
    <w:p w14:paraId="6A5C0BD3" w14:textId="77777777" w:rsidR="00AA4657" w:rsidRPr="002378A0" w:rsidRDefault="00AA4657" w:rsidP="00AA4657">
      <w:pPr>
        <w:pStyle w:val="Listeafsnit"/>
        <w:numPr>
          <w:ilvl w:val="0"/>
          <w:numId w:val="38"/>
        </w:numPr>
        <w:rPr>
          <w:rFonts w:ascii="Arial" w:hAnsi="Arial" w:cs="Arial"/>
          <w:szCs w:val="20"/>
        </w:rPr>
      </w:pPr>
      <w:r w:rsidRPr="002378A0">
        <w:rPr>
          <w:rFonts w:ascii="Arial" w:hAnsi="Arial" w:cs="Arial"/>
          <w:szCs w:val="20"/>
          <w:lang w:eastAsia="de-DE" w:bidi="de-DE"/>
        </w:rPr>
        <w:t xml:space="preserve">Troldtekt A/S ist der führende Entwickler und Hersteller von Akustiklösungen für Wände und Decken. </w:t>
      </w:r>
    </w:p>
    <w:p w14:paraId="683E911D" w14:textId="77777777" w:rsidR="00AA4657" w:rsidRPr="002378A0" w:rsidRDefault="00AA4657" w:rsidP="00AA4657">
      <w:pPr>
        <w:pStyle w:val="Listeafsnit"/>
        <w:numPr>
          <w:ilvl w:val="0"/>
          <w:numId w:val="38"/>
        </w:numPr>
        <w:rPr>
          <w:rFonts w:ascii="Arial" w:hAnsi="Arial" w:cs="Arial"/>
          <w:szCs w:val="20"/>
        </w:rPr>
      </w:pPr>
      <w:r w:rsidRPr="002378A0">
        <w:rPr>
          <w:rFonts w:ascii="Arial" w:hAnsi="Arial" w:cs="Arial"/>
          <w:szCs w:val="20"/>
          <w:lang w:eastAsia="de-DE" w:bidi="de-DE"/>
        </w:rPr>
        <w:t xml:space="preserve">Seit 1935 erfolgt die Produktion aus den natürlichen Rohstoffen Holz und Zement unter modernen, umweltschonenden Bedingungen in Dänemark. </w:t>
      </w:r>
    </w:p>
    <w:p w14:paraId="43520237" w14:textId="77777777" w:rsidR="00AA4657" w:rsidRPr="002378A0" w:rsidRDefault="00AA4657" w:rsidP="00AA4657">
      <w:pPr>
        <w:pStyle w:val="Listeafsnit"/>
        <w:numPr>
          <w:ilvl w:val="0"/>
          <w:numId w:val="38"/>
        </w:numPr>
        <w:rPr>
          <w:rFonts w:ascii="Arial" w:hAnsi="Arial" w:cs="Arial"/>
          <w:szCs w:val="20"/>
        </w:rPr>
      </w:pPr>
      <w:r w:rsidRPr="002378A0">
        <w:rPr>
          <w:rFonts w:ascii="Arial" w:hAnsi="Arial" w:cs="Arial"/>
          <w:szCs w:val="20"/>
          <w:lang w:eastAsia="de-DE" w:bidi="de-DE"/>
        </w:rPr>
        <w:t>Seit 2015 ist Troldtekt außerdem mit der Troldtekt Deutschland GmbH mit Sitz in Hamburg in Deutschland vertreten, von wo aus wir eng mit deutschen Architekturbüros und Architekten zusammenarbeiten</w:t>
      </w:r>
    </w:p>
    <w:p w14:paraId="3C2BDB69" w14:textId="77777777" w:rsidR="00AA4657" w:rsidRDefault="00AA4657" w:rsidP="00AA4657">
      <w:pPr>
        <w:pStyle w:val="Listeafsnit"/>
        <w:numPr>
          <w:ilvl w:val="0"/>
          <w:numId w:val="38"/>
        </w:numPr>
        <w:rPr>
          <w:rFonts w:ascii="Arial" w:hAnsi="Arial" w:cs="Arial"/>
          <w:szCs w:val="20"/>
        </w:rPr>
      </w:pPr>
      <w:r w:rsidRPr="002378A0">
        <w:rPr>
          <w:rFonts w:ascii="Arial" w:hAnsi="Arial" w:cs="Arial"/>
          <w:szCs w:val="20"/>
          <w:lang w:eastAsia="de-DE" w:bidi="de-DE"/>
        </w:rPr>
        <w:t xml:space="preserve">Tragender Bestandteil der Geschäftsstrategie von Troldtekt ist das </w:t>
      </w:r>
      <w:proofErr w:type="spellStart"/>
      <w:r w:rsidRPr="002378A0">
        <w:rPr>
          <w:rFonts w:ascii="Arial" w:hAnsi="Arial" w:cs="Arial"/>
          <w:szCs w:val="20"/>
          <w:lang w:eastAsia="de-DE" w:bidi="de-DE"/>
        </w:rPr>
        <w:t>Cradle</w:t>
      </w:r>
      <w:proofErr w:type="spellEnd"/>
      <w:r w:rsidRPr="002378A0">
        <w:rPr>
          <w:rFonts w:ascii="Arial" w:hAnsi="Arial" w:cs="Arial"/>
          <w:szCs w:val="20"/>
          <w:lang w:eastAsia="de-DE" w:bidi="de-DE"/>
        </w:rPr>
        <w:t xml:space="preserve"> </w:t>
      </w:r>
      <w:proofErr w:type="spellStart"/>
      <w:r w:rsidRPr="002378A0">
        <w:rPr>
          <w:rFonts w:ascii="Arial" w:hAnsi="Arial" w:cs="Arial"/>
          <w:szCs w:val="20"/>
          <w:lang w:eastAsia="de-DE" w:bidi="de-DE"/>
        </w:rPr>
        <w:t>to</w:t>
      </w:r>
      <w:proofErr w:type="spellEnd"/>
      <w:r w:rsidRPr="002378A0">
        <w:rPr>
          <w:rFonts w:ascii="Arial" w:hAnsi="Arial" w:cs="Arial"/>
          <w:szCs w:val="20"/>
          <w:lang w:eastAsia="de-DE" w:bidi="de-DE"/>
        </w:rPr>
        <w:t xml:space="preserve"> </w:t>
      </w:r>
      <w:proofErr w:type="spellStart"/>
      <w:r w:rsidRPr="002378A0">
        <w:rPr>
          <w:rFonts w:ascii="Arial" w:hAnsi="Arial" w:cs="Arial"/>
          <w:szCs w:val="20"/>
          <w:lang w:eastAsia="de-DE" w:bidi="de-DE"/>
        </w:rPr>
        <w:t>Cradle</w:t>
      </w:r>
      <w:proofErr w:type="spellEnd"/>
      <w:r w:rsidRPr="002378A0">
        <w:rPr>
          <w:rFonts w:ascii="Arial" w:hAnsi="Arial" w:cs="Arial"/>
          <w:szCs w:val="20"/>
          <w:lang w:eastAsia="de-DE" w:bidi="de-DE"/>
        </w:rPr>
        <w:t>-Designkonzept, das die Erzielung messbarer Umweltvorteile vorsieht.</w:t>
      </w:r>
    </w:p>
    <w:p w14:paraId="43C1843A" w14:textId="77777777" w:rsidR="00AA4657" w:rsidRDefault="00AA4657" w:rsidP="00AA4657">
      <w:pPr>
        <w:rPr>
          <w:rFonts w:ascii="Arial" w:hAnsi="Arial" w:cs="Arial"/>
          <w:b/>
          <w:szCs w:val="20"/>
          <w:lang w:eastAsia="de-DE" w:bidi="de-DE"/>
        </w:rPr>
      </w:pPr>
    </w:p>
    <w:p w14:paraId="7E43D66F" w14:textId="59B65AAD" w:rsidR="00AA4657" w:rsidRPr="002378A0" w:rsidRDefault="00AA4657" w:rsidP="00AA4657">
      <w:pPr>
        <w:rPr>
          <w:rFonts w:ascii="Arial" w:hAnsi="Arial" w:cs="Arial"/>
          <w:b/>
          <w:szCs w:val="20"/>
        </w:rPr>
      </w:pPr>
      <w:r w:rsidRPr="002378A0">
        <w:rPr>
          <w:rFonts w:ascii="Arial" w:hAnsi="Arial" w:cs="Arial"/>
          <w:b/>
          <w:szCs w:val="20"/>
          <w:lang w:eastAsia="de-DE" w:bidi="de-DE"/>
        </w:rPr>
        <w:t xml:space="preserve">ZUSÄTZLICHE INFORMATIONEN: </w:t>
      </w:r>
    </w:p>
    <w:p w14:paraId="0B8662C7" w14:textId="77777777" w:rsidR="00AA4657" w:rsidRPr="002378A0" w:rsidRDefault="00AA4657" w:rsidP="00AA4657">
      <w:pPr>
        <w:pStyle w:val="NormalWeb"/>
        <w:spacing w:before="0" w:beforeAutospacing="0" w:after="0" w:afterAutospacing="0"/>
        <w:rPr>
          <w:rFonts w:ascii="Arial" w:hAnsi="Arial" w:cs="Arial"/>
          <w:sz w:val="20"/>
          <w:szCs w:val="20"/>
        </w:rPr>
      </w:pPr>
      <w:r w:rsidRPr="002378A0">
        <w:rPr>
          <w:rFonts w:ascii="Arial" w:hAnsi="Arial" w:cs="Arial"/>
          <w:sz w:val="20"/>
          <w:szCs w:val="20"/>
          <w:lang w:eastAsia="de-DE" w:bidi="de-DE"/>
        </w:rPr>
        <w:t xml:space="preserve">Peer Leth, Geschäftsführer von Troldtekt A/S: +45 8747 8130 // </w:t>
      </w:r>
      <w:hyperlink r:id="rId14" w:history="1">
        <w:r w:rsidRPr="002378A0">
          <w:rPr>
            <w:rStyle w:val="Hyperlink"/>
            <w:rFonts w:ascii="Arial" w:hAnsi="Arial" w:cs="Arial"/>
            <w:sz w:val="20"/>
            <w:szCs w:val="20"/>
            <w:lang w:eastAsia="de-DE" w:bidi="de-DE"/>
          </w:rPr>
          <w:t>ple@troldtekt.dk</w:t>
        </w:r>
      </w:hyperlink>
      <w:r w:rsidRPr="002378A0">
        <w:rPr>
          <w:rFonts w:ascii="Arial" w:hAnsi="Arial" w:cs="Arial"/>
          <w:sz w:val="20"/>
          <w:szCs w:val="20"/>
          <w:lang w:eastAsia="de-DE" w:bidi="de-DE"/>
        </w:rPr>
        <w:t xml:space="preserve">       </w:t>
      </w:r>
      <w:r w:rsidRPr="002378A0">
        <w:rPr>
          <w:rFonts w:ascii="Arial" w:hAnsi="Arial" w:cs="Arial"/>
          <w:sz w:val="20"/>
          <w:szCs w:val="20"/>
          <w:lang w:eastAsia="de-DE" w:bidi="de-DE"/>
        </w:rPr>
        <w:br/>
        <w:t xml:space="preserve">Tina </w:t>
      </w:r>
      <w:proofErr w:type="spellStart"/>
      <w:r w:rsidRPr="002378A0">
        <w:rPr>
          <w:rFonts w:ascii="Arial" w:hAnsi="Arial" w:cs="Arial"/>
          <w:sz w:val="20"/>
          <w:szCs w:val="20"/>
          <w:lang w:eastAsia="de-DE" w:bidi="de-DE"/>
        </w:rPr>
        <w:t>Snedker</w:t>
      </w:r>
      <w:proofErr w:type="spellEnd"/>
      <w:r w:rsidRPr="002378A0">
        <w:rPr>
          <w:rFonts w:ascii="Arial" w:hAnsi="Arial" w:cs="Arial"/>
          <w:sz w:val="20"/>
          <w:szCs w:val="20"/>
          <w:lang w:eastAsia="de-DE" w:bidi="de-DE"/>
        </w:rPr>
        <w:t xml:space="preserve"> Kristensen, Leiterin der Marketing- und Kommunikationsabteilung: +45 8747 8124 // </w:t>
      </w:r>
      <w:hyperlink r:id="rId15" w:history="1">
        <w:r w:rsidRPr="002378A0">
          <w:rPr>
            <w:rStyle w:val="Hyperlink"/>
            <w:rFonts w:ascii="Arial" w:hAnsi="Arial" w:cs="Arial"/>
            <w:sz w:val="20"/>
            <w:szCs w:val="20"/>
            <w:lang w:eastAsia="de-DE" w:bidi="de-DE"/>
          </w:rPr>
          <w:t>tkr@troldtekt.dk</w:t>
        </w:r>
      </w:hyperlink>
      <w:r w:rsidRPr="002378A0">
        <w:rPr>
          <w:rFonts w:ascii="Arial" w:hAnsi="Arial" w:cs="Arial"/>
          <w:sz w:val="20"/>
          <w:szCs w:val="20"/>
          <w:lang w:eastAsia="de-DE" w:bidi="de-DE"/>
        </w:rPr>
        <w:t xml:space="preserve">   </w:t>
      </w:r>
    </w:p>
    <w:p w14:paraId="3D8828E9" w14:textId="77777777" w:rsidR="00AA4657" w:rsidRPr="002378A0" w:rsidRDefault="00AA4657" w:rsidP="00AA4657">
      <w:pPr>
        <w:spacing w:line="240" w:lineRule="auto"/>
        <w:rPr>
          <w:rFonts w:ascii="Arial" w:eastAsia="Times New Roman" w:hAnsi="Arial" w:cs="Arial"/>
          <w:szCs w:val="20"/>
          <w:lang w:eastAsia="da-DK"/>
        </w:rPr>
      </w:pPr>
    </w:p>
    <w:p w14:paraId="2B964A76" w14:textId="77777777" w:rsidR="00AA4657" w:rsidRPr="00EE6CA9" w:rsidRDefault="00AA4657" w:rsidP="00AA4657">
      <w:pPr>
        <w:spacing w:line="240" w:lineRule="auto"/>
        <w:rPr>
          <w:rFonts w:ascii="Arial" w:eastAsia="Times New Roman" w:hAnsi="Arial" w:cs="Arial"/>
          <w:szCs w:val="20"/>
          <w:lang w:val="da-DK" w:eastAsia="da-DK"/>
        </w:rPr>
      </w:pPr>
      <w:r w:rsidRPr="00EE6CA9">
        <w:rPr>
          <w:rFonts w:ascii="Arial" w:eastAsia="Times New Roman" w:hAnsi="Arial" w:cs="Arial"/>
          <w:szCs w:val="20"/>
          <w:lang w:val="da-DK" w:eastAsia="da-DK" w:bidi="da-DK"/>
        </w:rPr>
        <w:t xml:space="preserve">Troldtekt A/S </w:t>
      </w:r>
    </w:p>
    <w:p w14:paraId="3FB36636" w14:textId="77777777" w:rsidR="00AA4657" w:rsidRPr="00EE6CA9" w:rsidRDefault="00AA4657" w:rsidP="00AA4657">
      <w:pPr>
        <w:spacing w:line="240" w:lineRule="auto"/>
        <w:rPr>
          <w:rFonts w:ascii="Arial" w:eastAsia="Times New Roman" w:hAnsi="Arial" w:cs="Arial"/>
          <w:szCs w:val="20"/>
          <w:lang w:val="da-DK" w:eastAsia="da-DK"/>
        </w:rPr>
      </w:pPr>
      <w:proofErr w:type="spellStart"/>
      <w:r w:rsidRPr="00EE6CA9">
        <w:rPr>
          <w:rFonts w:ascii="Arial" w:eastAsia="Times New Roman" w:hAnsi="Arial" w:cs="Arial"/>
          <w:szCs w:val="20"/>
          <w:lang w:val="da-DK" w:eastAsia="da-DK" w:bidi="da-DK"/>
        </w:rPr>
        <w:t>Sletvej</w:t>
      </w:r>
      <w:proofErr w:type="spellEnd"/>
      <w:r w:rsidRPr="00EE6CA9">
        <w:rPr>
          <w:rFonts w:ascii="Arial" w:eastAsia="Times New Roman" w:hAnsi="Arial" w:cs="Arial"/>
          <w:szCs w:val="20"/>
          <w:lang w:val="da-DK" w:eastAsia="da-DK" w:bidi="da-DK"/>
        </w:rPr>
        <w:t xml:space="preserve"> 2A </w:t>
      </w:r>
    </w:p>
    <w:p w14:paraId="6064FB2F" w14:textId="77777777" w:rsidR="00AA4657" w:rsidRPr="00EE6CA9" w:rsidRDefault="00AA4657" w:rsidP="00AA4657">
      <w:pPr>
        <w:spacing w:line="240" w:lineRule="auto"/>
        <w:rPr>
          <w:rFonts w:ascii="Arial" w:eastAsia="Times New Roman" w:hAnsi="Arial" w:cs="Arial"/>
          <w:szCs w:val="20"/>
          <w:lang w:val="da-DK" w:eastAsia="da-DK"/>
        </w:rPr>
      </w:pPr>
      <w:r w:rsidRPr="00EE6CA9">
        <w:rPr>
          <w:rFonts w:ascii="Arial" w:eastAsia="Times New Roman" w:hAnsi="Arial" w:cs="Arial"/>
          <w:szCs w:val="20"/>
          <w:lang w:val="da-DK" w:eastAsia="da-DK" w:bidi="da-DK"/>
        </w:rPr>
        <w:t>DK 8310 Tranbjerg J</w:t>
      </w:r>
    </w:p>
    <w:p w14:paraId="1D05248D" w14:textId="77777777" w:rsidR="00AA4657" w:rsidRPr="00EE6CA9" w:rsidRDefault="00AA4657" w:rsidP="00AA4657">
      <w:pPr>
        <w:spacing w:line="240" w:lineRule="auto"/>
        <w:rPr>
          <w:rFonts w:ascii="Arial" w:eastAsia="Times New Roman" w:hAnsi="Arial" w:cs="Arial"/>
          <w:szCs w:val="20"/>
          <w:lang w:val="da-DK" w:eastAsia="da-DK"/>
        </w:rPr>
      </w:pPr>
    </w:p>
    <w:p w14:paraId="6957ECF8" w14:textId="77777777" w:rsidR="00AA4657" w:rsidRPr="002378A0" w:rsidRDefault="00AA4657" w:rsidP="00AA4657">
      <w:pPr>
        <w:spacing w:line="240" w:lineRule="auto"/>
        <w:rPr>
          <w:rFonts w:ascii="Arial" w:eastAsia="Times New Roman" w:hAnsi="Arial" w:cs="Arial"/>
          <w:szCs w:val="20"/>
          <w:lang w:eastAsia="da-DK"/>
        </w:rPr>
      </w:pPr>
      <w:r w:rsidRPr="002378A0">
        <w:rPr>
          <w:rFonts w:ascii="Arial" w:eastAsia="Times New Roman" w:hAnsi="Arial" w:cs="Arial"/>
          <w:szCs w:val="20"/>
          <w:lang w:eastAsia="da-DK" w:bidi="de-DE"/>
        </w:rPr>
        <w:t>Troldtekt</w:t>
      </w:r>
      <w:r>
        <w:rPr>
          <w:rFonts w:ascii="Arial" w:eastAsia="Times New Roman" w:hAnsi="Arial" w:cs="Arial"/>
          <w:szCs w:val="20"/>
          <w:lang w:eastAsia="da-DK" w:bidi="de-DE"/>
        </w:rPr>
        <w:t xml:space="preserve"> </w:t>
      </w:r>
      <w:r w:rsidRPr="002378A0">
        <w:rPr>
          <w:rFonts w:ascii="Arial" w:eastAsia="Times New Roman" w:hAnsi="Arial" w:cs="Arial"/>
          <w:szCs w:val="20"/>
          <w:lang w:eastAsia="da-DK" w:bidi="de-DE"/>
        </w:rPr>
        <w:t>Deutschland GmbH</w:t>
      </w:r>
    </w:p>
    <w:p w14:paraId="6D2AC553" w14:textId="77777777" w:rsidR="00AA4657" w:rsidRPr="002378A0" w:rsidRDefault="00AA4657" w:rsidP="00AA4657">
      <w:pPr>
        <w:spacing w:line="240" w:lineRule="auto"/>
        <w:rPr>
          <w:rFonts w:ascii="Arial" w:eastAsia="Times New Roman" w:hAnsi="Arial" w:cs="Arial"/>
          <w:szCs w:val="20"/>
          <w:lang w:eastAsia="da-DK"/>
        </w:rPr>
      </w:pPr>
      <w:proofErr w:type="spellStart"/>
      <w:r w:rsidRPr="002378A0">
        <w:rPr>
          <w:rFonts w:ascii="Arial" w:eastAsia="Times New Roman" w:hAnsi="Arial" w:cs="Arial"/>
          <w:szCs w:val="20"/>
          <w:lang w:eastAsia="da-DK" w:bidi="de-DE"/>
        </w:rPr>
        <w:t>Millerntorplatz</w:t>
      </w:r>
      <w:proofErr w:type="spellEnd"/>
      <w:r w:rsidRPr="002378A0">
        <w:rPr>
          <w:rFonts w:ascii="Arial" w:eastAsia="Times New Roman" w:hAnsi="Arial" w:cs="Arial"/>
          <w:szCs w:val="20"/>
          <w:lang w:eastAsia="da-DK" w:bidi="de-DE"/>
        </w:rPr>
        <w:t xml:space="preserve"> 1</w:t>
      </w:r>
    </w:p>
    <w:p w14:paraId="1CE0FC30" w14:textId="77777777" w:rsidR="00AA4657" w:rsidRPr="002378A0" w:rsidRDefault="00AA4657" w:rsidP="00AA4657">
      <w:pPr>
        <w:spacing w:line="240" w:lineRule="auto"/>
        <w:rPr>
          <w:rFonts w:ascii="Arial" w:eastAsia="Times New Roman" w:hAnsi="Arial" w:cs="Arial"/>
          <w:szCs w:val="20"/>
          <w:lang w:eastAsia="da-DK"/>
        </w:rPr>
      </w:pPr>
      <w:r w:rsidRPr="002378A0">
        <w:rPr>
          <w:rFonts w:ascii="Arial" w:eastAsia="Times New Roman" w:hAnsi="Arial" w:cs="Arial"/>
          <w:szCs w:val="20"/>
          <w:lang w:eastAsia="da-DK" w:bidi="de-DE"/>
        </w:rPr>
        <w:t>D-20359 Hamburg</w:t>
      </w:r>
    </w:p>
    <w:p w14:paraId="7E377ACD" w14:textId="77777777" w:rsidR="00AA4657" w:rsidRPr="002378A0" w:rsidRDefault="00684290" w:rsidP="00AA4657">
      <w:pPr>
        <w:spacing w:line="240" w:lineRule="auto"/>
        <w:rPr>
          <w:rFonts w:ascii="Arial" w:eastAsia="Times New Roman" w:hAnsi="Arial" w:cs="Arial"/>
          <w:szCs w:val="20"/>
          <w:lang w:eastAsia="da-DK"/>
        </w:rPr>
      </w:pPr>
      <w:hyperlink r:id="rId16" w:history="1">
        <w:r w:rsidR="00AA4657" w:rsidRPr="002378A0">
          <w:rPr>
            <w:rStyle w:val="Hyperlink"/>
            <w:rFonts w:ascii="Arial" w:eastAsia="Times New Roman" w:hAnsi="Arial" w:cs="Arial"/>
            <w:szCs w:val="20"/>
            <w:lang w:eastAsia="da-DK" w:bidi="de-DE"/>
          </w:rPr>
          <w:t>www.troldtekt.de</w:t>
        </w:r>
      </w:hyperlink>
      <w:r w:rsidR="00AA4657" w:rsidRPr="002378A0">
        <w:rPr>
          <w:rFonts w:ascii="Arial" w:eastAsia="Times New Roman" w:hAnsi="Arial" w:cs="Arial"/>
          <w:szCs w:val="20"/>
          <w:lang w:eastAsia="da-DK" w:bidi="de-DE"/>
        </w:rPr>
        <w:t xml:space="preserve"> </w:t>
      </w:r>
    </w:p>
    <w:sectPr w:rsidR="00AA4657" w:rsidRPr="002378A0" w:rsidSect="00AA4657">
      <w:headerReference w:type="default" r:id="rId1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D4871" w14:textId="77777777" w:rsidR="006955C6" w:rsidRDefault="006955C6" w:rsidP="00F8517F">
      <w:pPr>
        <w:spacing w:line="240" w:lineRule="auto"/>
      </w:pPr>
      <w:r>
        <w:separator/>
      </w:r>
    </w:p>
  </w:endnote>
  <w:endnote w:type="continuationSeparator" w:id="0">
    <w:p w14:paraId="0836D464" w14:textId="77777777" w:rsidR="006955C6" w:rsidRDefault="006955C6"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79825" w14:textId="77777777" w:rsidR="006955C6" w:rsidRDefault="006955C6" w:rsidP="00F8517F">
      <w:pPr>
        <w:spacing w:line="240" w:lineRule="auto"/>
      </w:pPr>
      <w:r>
        <w:separator/>
      </w:r>
    </w:p>
  </w:footnote>
  <w:footnote w:type="continuationSeparator" w:id="0">
    <w:p w14:paraId="7C785403" w14:textId="77777777" w:rsidR="006955C6" w:rsidRDefault="006955C6"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417A4103" w:rsidR="0051473F" w:rsidRPr="00AA4657" w:rsidRDefault="00AA4657" w:rsidP="00AA4657">
    <w:pPr>
      <w:pStyle w:val="Sidehoved"/>
      <w:jc w:val="right"/>
    </w:pPr>
    <w:r>
      <w:rPr>
        <w:rFonts w:ascii="Arial" w:eastAsia="Arial" w:hAnsi="Arial" w:cs="Arial"/>
        <w:noProof/>
        <w:szCs w:val="20"/>
        <w:lang w:bidi="de-DE"/>
      </w:rPr>
      <w:drawing>
        <wp:inline distT="0" distB="0" distL="0" distR="0" wp14:anchorId="0A1CDF71" wp14:editId="10B4B33E">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6" w:nlCheck="1" w:checkStyle="1"/>
  <w:activeWritingStyle w:appName="MSWord" w:lang="de-DE"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07E8"/>
    <w:rsid w:val="00192561"/>
    <w:rsid w:val="0019280E"/>
    <w:rsid w:val="00194F57"/>
    <w:rsid w:val="001C783F"/>
    <w:rsid w:val="001D1FE7"/>
    <w:rsid w:val="001D60F4"/>
    <w:rsid w:val="001E74CC"/>
    <w:rsid w:val="001E79B5"/>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00144"/>
    <w:rsid w:val="00311322"/>
    <w:rsid w:val="00312CD4"/>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863E4"/>
    <w:rsid w:val="00495991"/>
    <w:rsid w:val="00497A50"/>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1DB3"/>
    <w:rsid w:val="00586E0C"/>
    <w:rsid w:val="00591890"/>
    <w:rsid w:val="005A37CF"/>
    <w:rsid w:val="005A3FF6"/>
    <w:rsid w:val="005A48DA"/>
    <w:rsid w:val="005B7F9E"/>
    <w:rsid w:val="005E6972"/>
    <w:rsid w:val="005F52BB"/>
    <w:rsid w:val="005F6144"/>
    <w:rsid w:val="00611597"/>
    <w:rsid w:val="006137DC"/>
    <w:rsid w:val="00615C57"/>
    <w:rsid w:val="00626534"/>
    <w:rsid w:val="00633D48"/>
    <w:rsid w:val="006352A0"/>
    <w:rsid w:val="006505CA"/>
    <w:rsid w:val="0067063C"/>
    <w:rsid w:val="0067066E"/>
    <w:rsid w:val="006741BD"/>
    <w:rsid w:val="006772CD"/>
    <w:rsid w:val="006778B4"/>
    <w:rsid w:val="00681B9B"/>
    <w:rsid w:val="00684290"/>
    <w:rsid w:val="00684E37"/>
    <w:rsid w:val="006955C6"/>
    <w:rsid w:val="006A3CC0"/>
    <w:rsid w:val="006C0BA4"/>
    <w:rsid w:val="006C2582"/>
    <w:rsid w:val="006F2EA6"/>
    <w:rsid w:val="006F4343"/>
    <w:rsid w:val="007007C5"/>
    <w:rsid w:val="00701D1D"/>
    <w:rsid w:val="00704BA4"/>
    <w:rsid w:val="00704DF6"/>
    <w:rsid w:val="00710FE9"/>
    <w:rsid w:val="00715119"/>
    <w:rsid w:val="00717366"/>
    <w:rsid w:val="0075336E"/>
    <w:rsid w:val="00754402"/>
    <w:rsid w:val="0076517C"/>
    <w:rsid w:val="00783A44"/>
    <w:rsid w:val="00791AA2"/>
    <w:rsid w:val="00794E38"/>
    <w:rsid w:val="007956C7"/>
    <w:rsid w:val="00796225"/>
    <w:rsid w:val="007B7777"/>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47F2C"/>
    <w:rsid w:val="008505BB"/>
    <w:rsid w:val="00857AEB"/>
    <w:rsid w:val="00873D50"/>
    <w:rsid w:val="0088066B"/>
    <w:rsid w:val="00882260"/>
    <w:rsid w:val="008866C7"/>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A33E5"/>
    <w:rsid w:val="009A3518"/>
    <w:rsid w:val="009B3422"/>
    <w:rsid w:val="009B48C2"/>
    <w:rsid w:val="009C267D"/>
    <w:rsid w:val="009C5312"/>
    <w:rsid w:val="009D7A45"/>
    <w:rsid w:val="009E1467"/>
    <w:rsid w:val="009E1665"/>
    <w:rsid w:val="009E51F7"/>
    <w:rsid w:val="00A074BF"/>
    <w:rsid w:val="00A20E0B"/>
    <w:rsid w:val="00A36E88"/>
    <w:rsid w:val="00A461AC"/>
    <w:rsid w:val="00A57636"/>
    <w:rsid w:val="00A82412"/>
    <w:rsid w:val="00A8615C"/>
    <w:rsid w:val="00A91EB9"/>
    <w:rsid w:val="00A92439"/>
    <w:rsid w:val="00AA1CCA"/>
    <w:rsid w:val="00AA4657"/>
    <w:rsid w:val="00AA520A"/>
    <w:rsid w:val="00AA6776"/>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35D68"/>
    <w:rsid w:val="00E40D17"/>
    <w:rsid w:val="00E411AB"/>
    <w:rsid w:val="00E4479F"/>
    <w:rsid w:val="00E54148"/>
    <w:rsid w:val="00E564B9"/>
    <w:rsid w:val="00E57B9E"/>
    <w:rsid w:val="00E57CB5"/>
    <w:rsid w:val="00E620DD"/>
    <w:rsid w:val="00E74911"/>
    <w:rsid w:val="00E8167D"/>
    <w:rsid w:val="00E91D67"/>
    <w:rsid w:val="00EA3EA0"/>
    <w:rsid w:val="00EB07F4"/>
    <w:rsid w:val="00EB486A"/>
    <w:rsid w:val="00EB64C6"/>
    <w:rsid w:val="00EC0D26"/>
    <w:rsid w:val="00ED1FFF"/>
    <w:rsid w:val="00EE02C9"/>
    <w:rsid w:val="00EE6CA9"/>
    <w:rsid w:val="00F00151"/>
    <w:rsid w:val="00F24146"/>
    <w:rsid w:val="00F405AF"/>
    <w:rsid w:val="00F45DBD"/>
    <w:rsid w:val="00F5061E"/>
    <w:rsid w:val="00F50A6D"/>
    <w:rsid w:val="00F571CC"/>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C4D945C8-8268-40D9-B7AF-8F11E183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character" w:styleId="Ulstomtale">
    <w:name w:val="Unresolved Mention"/>
    <w:basedOn w:val="Standardskrifttypeiafsnit"/>
    <w:uiPriority w:val="99"/>
    <w:semiHidden/>
    <w:unhideWhenUsed/>
    <w:rsid w:val="00EE6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News/Themen/Zertifizierungen%20fuer%20nachhaltiges%20Bauen" TargetMode="External"/><Relationship Id="rId13" Type="http://schemas.openxmlformats.org/officeDocument/2006/relationships/hyperlink" Target="https://www.troldtekt.de/News/Themen/Zertifizierungen%20fuer%20nachhaltiges%20Bau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de/News/Themen/Zertifizierungen-fuer-nachhaltiges-Bauen/Nachhaltiges-Labor-in-Berlin-eroff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oldtek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e/Inspiration/Referenzen/Schulen-und-Bildungstatten/Schule-im-Duevej" TargetMode="External"/><Relationship Id="rId5" Type="http://schemas.openxmlformats.org/officeDocument/2006/relationships/webSettings" Target="webSettings.xml"/><Relationship Id="rId15" Type="http://schemas.openxmlformats.org/officeDocument/2006/relationships/hyperlink" Target="mailto:tkr@troldtekt.dk" TargetMode="External"/><Relationship Id="rId10" Type="http://schemas.openxmlformats.org/officeDocument/2006/relationships/hyperlink" Target="https://www.troldtekt.de/News/Themen/Zertifizierungen-fuer-nachhaltiges-Bauen/Eine-Buroumgebung-auf-einem-Fundament-aus-WohlbefindenP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oldtekt.de/News/Themen/Zertifizierungen-fuer-nachhaltiges-Bauen/Alnatura-setzt-mit-DGNB-Platin-neue-Massstabe" TargetMode="External"/><Relationship Id="rId14"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C3125-FB20-4A1C-A765-0F3BBC93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912</Words>
  <Characters>5566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9</cp:revision>
  <cp:lastPrinted>2014-05-23T09:48:00Z</cp:lastPrinted>
  <dcterms:created xsi:type="dcterms:W3CDTF">2019-11-01T15:19:00Z</dcterms:created>
  <dcterms:modified xsi:type="dcterms:W3CDTF">2019-11-08T07:56:00Z</dcterms:modified>
</cp:coreProperties>
</file>