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159E3" w14:textId="63F16FEB" w:rsidR="008D6843" w:rsidRPr="008D6843" w:rsidRDefault="008D6843" w:rsidP="00904057">
      <w:pPr>
        <w:pStyle w:val="Rubrik"/>
        <w:spacing w:line="276" w:lineRule="auto"/>
        <w:rPr>
          <w:rFonts w:ascii="Arial" w:hAnsi="Arial" w:cs="Arial"/>
          <w:sz w:val="22"/>
        </w:rPr>
      </w:pPr>
      <w:r w:rsidRPr="008D6843">
        <w:rPr>
          <w:rFonts w:ascii="Arial" w:eastAsia="Arial" w:hAnsi="Arial" w:cs="Arial"/>
          <w:sz w:val="22"/>
          <w:lang w:bidi="de-DE"/>
        </w:rPr>
        <w:t>Pressemitteilung von Troldtekt A/S</w:t>
      </w:r>
    </w:p>
    <w:p w14:paraId="2159665A" w14:textId="77777777" w:rsidR="008D6843" w:rsidRDefault="008D6843" w:rsidP="00904057">
      <w:pPr>
        <w:pStyle w:val="Rubrik"/>
        <w:spacing w:line="276" w:lineRule="auto"/>
        <w:rPr>
          <w:rFonts w:ascii="Arial" w:hAnsi="Arial" w:cs="Arial"/>
        </w:rPr>
      </w:pPr>
    </w:p>
    <w:p w14:paraId="4420EB7E" w14:textId="3C624763" w:rsidR="008B6DDB" w:rsidRPr="008D6843" w:rsidRDefault="00904057" w:rsidP="00904057">
      <w:pPr>
        <w:pStyle w:val="Rubrik"/>
        <w:spacing w:line="276" w:lineRule="auto"/>
        <w:rPr>
          <w:rFonts w:ascii="Arial" w:hAnsi="Arial" w:cs="Arial"/>
        </w:rPr>
      </w:pPr>
      <w:r w:rsidRPr="008D6843">
        <w:rPr>
          <w:rFonts w:ascii="Arial" w:eastAsia="Arial" w:hAnsi="Arial" w:cs="Arial"/>
          <w:lang w:bidi="de-DE"/>
        </w:rPr>
        <w:t>Troldtekt</w:t>
      </w:r>
      <w:r w:rsidRPr="008B1B83">
        <w:rPr>
          <w:rFonts w:ascii="Arial" w:eastAsia="Arial" w:hAnsi="Arial" w:cs="Arial"/>
          <w:vertAlign w:val="superscript"/>
          <w:lang w:bidi="de-DE"/>
        </w:rPr>
        <w:t>®</w:t>
      </w:r>
      <w:r w:rsidRPr="008D6843">
        <w:rPr>
          <w:rFonts w:ascii="Arial" w:eastAsia="Arial" w:hAnsi="Arial" w:cs="Arial"/>
          <w:lang w:bidi="de-DE"/>
        </w:rPr>
        <w:t xml:space="preserve"> Ventilation gewinnt German Design Award</w:t>
      </w:r>
    </w:p>
    <w:p w14:paraId="5E25E9F7" w14:textId="4B2068AE" w:rsidR="00904057" w:rsidRPr="008D6843" w:rsidRDefault="00904057" w:rsidP="00904057">
      <w:pPr>
        <w:pStyle w:val="Underrubrik"/>
        <w:rPr>
          <w:rFonts w:ascii="Arial" w:hAnsi="Arial" w:cs="Arial"/>
        </w:rPr>
      </w:pPr>
    </w:p>
    <w:p w14:paraId="477A004E" w14:textId="4FCCCE5C" w:rsidR="003D32D3" w:rsidRPr="008D6843" w:rsidRDefault="00BC3809" w:rsidP="00904057">
      <w:pPr>
        <w:pStyle w:val="Underrubrik"/>
        <w:rPr>
          <w:rFonts w:ascii="Arial" w:hAnsi="Arial" w:cs="Arial"/>
        </w:rPr>
      </w:pPr>
      <w:r w:rsidRPr="008D6843">
        <w:rPr>
          <w:rFonts w:ascii="Arial" w:eastAsia="Arial" w:hAnsi="Arial" w:cs="Arial"/>
          <w:lang w:bidi="de-DE"/>
        </w:rPr>
        <w:t xml:space="preserve">Die Troldtekt-Akustikdecke mit integrierter Lüftung gehört zu den Gewinnern des prestigeträchtigen German Design Award 2019. </w:t>
      </w:r>
      <w:r w:rsidRPr="008D6843">
        <w:rPr>
          <w:rStyle w:val="Strk"/>
          <w:rFonts w:ascii="Arial" w:eastAsia="Arial" w:hAnsi="Arial" w:cs="Arial"/>
          <w:b/>
          <w:lang w:bidi="de-DE"/>
        </w:rPr>
        <w:t xml:space="preserve">Der deutsche Rat für Formgebung vergibt die Preise offiziell im Februar 2019. </w:t>
      </w:r>
      <w:r w:rsidRPr="008D6843">
        <w:rPr>
          <w:rFonts w:ascii="Arial" w:eastAsia="Arial" w:hAnsi="Arial" w:cs="Arial"/>
          <w:lang w:bidi="de-DE"/>
        </w:rPr>
        <w:t>Lüftungsdecken vom Typ Troldtekt Ventilation sorgen für frische Luft in Schulen, Kitas und Büros – ohne Zugluft, Geräusche oder sichtbare Installationen</w:t>
      </w:r>
      <w:r w:rsidR="00904057" w:rsidRPr="008D6843">
        <w:rPr>
          <w:rStyle w:val="Strk"/>
          <w:rFonts w:ascii="Arial" w:eastAsia="Arial" w:hAnsi="Arial" w:cs="Arial"/>
          <w:b/>
          <w:lang w:bidi="de-DE"/>
        </w:rPr>
        <w:t xml:space="preserve">. </w:t>
      </w:r>
    </w:p>
    <w:p w14:paraId="48F5EA00" w14:textId="5E4888BD" w:rsidR="003D32D3" w:rsidRPr="008D6843" w:rsidRDefault="003D32D3" w:rsidP="00904057">
      <w:pPr>
        <w:rPr>
          <w:rFonts w:ascii="Arial" w:hAnsi="Arial" w:cs="Arial"/>
        </w:rPr>
      </w:pPr>
    </w:p>
    <w:p w14:paraId="4B555DA4" w14:textId="798CFEA3" w:rsidR="00BB2F1C" w:rsidRDefault="00172FAC" w:rsidP="006939A0">
      <w:pPr>
        <w:rPr>
          <w:rFonts w:ascii="Arial" w:eastAsia="Arial" w:hAnsi="Arial" w:cs="Arial"/>
          <w:lang w:bidi="de-DE"/>
        </w:rPr>
      </w:pPr>
      <w:r w:rsidRPr="008D6843">
        <w:rPr>
          <w:rFonts w:ascii="Arial" w:eastAsia="Arial" w:hAnsi="Arial" w:cs="Arial"/>
          <w:lang w:bidi="de-DE"/>
        </w:rPr>
        <w:t xml:space="preserve">Die Gesamtheit der Vorzüge von Troldtekt Ventilation wirkt so überzeugend auf den Rat für Formgebung, dass er das Produkt 2019 mit dem renommierten German Design Award auszeichnen wird. Troldtekt Ventilation vereint ein ästhetisches Äußeres, gute Akustik und frische Luft in ein und derselben Raumdecke – und </w:t>
      </w:r>
      <w:r w:rsidR="00FA2D9E">
        <w:rPr>
          <w:rFonts w:ascii="Arial" w:eastAsia="Arial" w:hAnsi="Arial" w:cs="Arial"/>
          <w:lang w:bidi="de-DE"/>
        </w:rPr>
        <w:t xml:space="preserve">kann </w:t>
      </w:r>
      <w:r w:rsidRPr="008D6843">
        <w:rPr>
          <w:rFonts w:ascii="Arial" w:eastAsia="Arial" w:hAnsi="Arial" w:cs="Arial"/>
          <w:lang w:bidi="de-DE"/>
        </w:rPr>
        <w:t>zugleich den Energieverbrauch gegenüber herkömmlich</w:t>
      </w:r>
      <w:r w:rsidR="00FA2D9E">
        <w:rPr>
          <w:rFonts w:ascii="Arial" w:eastAsia="Arial" w:hAnsi="Arial" w:cs="Arial"/>
          <w:lang w:bidi="de-DE"/>
        </w:rPr>
        <w:t>en Lüftungen um über 70 Prozent reduzieren.</w:t>
      </w:r>
    </w:p>
    <w:p w14:paraId="3111A110" w14:textId="0C5CA162" w:rsidR="00220FA2" w:rsidRDefault="00220FA2" w:rsidP="006939A0">
      <w:pPr>
        <w:rPr>
          <w:rFonts w:ascii="Arial" w:eastAsia="Arial" w:hAnsi="Arial" w:cs="Arial"/>
          <w:lang w:bidi="de-DE"/>
        </w:rPr>
      </w:pPr>
    </w:p>
    <w:p w14:paraId="58A7D36A" w14:textId="125D7780" w:rsidR="00220FA2" w:rsidRPr="008D6843" w:rsidRDefault="00220FA2" w:rsidP="006939A0">
      <w:pPr>
        <w:rPr>
          <w:rFonts w:ascii="Arial" w:hAnsi="Arial" w:cs="Arial"/>
        </w:rPr>
      </w:pPr>
      <w:r>
        <w:rPr>
          <w:rFonts w:ascii="Arial" w:eastAsia="Arial" w:hAnsi="Arial" w:cs="Arial"/>
          <w:lang w:bidi="de-DE"/>
        </w:rPr>
        <w:t xml:space="preserve">In der Jurybegründung für die Auszeichnung heißt es: Das moderne System zur Deckenverkleidung vereint Schalldämmung mit Ventilation auf hohem funktionalen und ästhetischen Niveau. Eine intelligente Lösung, die neue Möglichkeiten bei der Gestaltung von Innenräumen schafft. </w:t>
      </w:r>
    </w:p>
    <w:p w14:paraId="7D45E9C5" w14:textId="77777777" w:rsidR="008D6843" w:rsidRDefault="008D6843" w:rsidP="006939A0">
      <w:pPr>
        <w:rPr>
          <w:rFonts w:ascii="Arial" w:hAnsi="Arial" w:cs="Arial"/>
        </w:rPr>
      </w:pPr>
    </w:p>
    <w:p w14:paraId="794D3F4B" w14:textId="23F4B163" w:rsidR="006939A0" w:rsidRPr="008D6843" w:rsidRDefault="00BB2F1C" w:rsidP="006939A0">
      <w:pPr>
        <w:rPr>
          <w:rFonts w:ascii="Arial" w:hAnsi="Arial" w:cs="Arial"/>
        </w:rPr>
      </w:pPr>
      <w:r w:rsidRPr="008D6843">
        <w:rPr>
          <w:rFonts w:ascii="Arial" w:eastAsia="Arial" w:hAnsi="Arial" w:cs="Arial"/>
          <w:lang w:bidi="de-DE"/>
        </w:rPr>
        <w:t>„In Dänemark sorgt Troldtekt Ventilation seit über 15 Jahren nachweislich für ein gesundes Innenraumklima in Schulen, Kindertagesstätten und Büros. Jetzt haben wir unsere Lüftungsdecken auch in Deutschland auf den Markt gebracht und freuen uns sehr darüber, dass wir dafür einen solch renommierten Designpreis erhalten“, erklärt Peer Leth, Geschäftsführer von Troldtekt A/S.</w:t>
      </w:r>
    </w:p>
    <w:p w14:paraId="1EA320CA" w14:textId="7B895467" w:rsidR="006C6CBA" w:rsidRPr="008D6843" w:rsidRDefault="008D6843" w:rsidP="006939A0">
      <w:pPr>
        <w:rPr>
          <w:rFonts w:ascii="Arial" w:hAnsi="Arial" w:cs="Arial"/>
        </w:rPr>
      </w:pPr>
      <w:r w:rsidRPr="008D6843">
        <w:rPr>
          <w:rFonts w:ascii="Arial" w:eastAsia="Arial" w:hAnsi="Arial" w:cs="Arial"/>
          <w:lang w:bidi="de-DE"/>
        </w:rPr>
        <w:t xml:space="preserve">In der Vergangenheit wurden bereits weitere Produkte von Troldtekt mit dem German Design Award ausgezeichnet, darunter die Designlösungen Troldtekt Wave und Troldtekt </w:t>
      </w:r>
      <w:proofErr w:type="spellStart"/>
      <w:r w:rsidRPr="008D6843">
        <w:rPr>
          <w:rFonts w:ascii="Arial" w:eastAsia="Arial" w:hAnsi="Arial" w:cs="Arial"/>
          <w:lang w:bidi="de-DE"/>
        </w:rPr>
        <w:t>Rhombe</w:t>
      </w:r>
      <w:proofErr w:type="spellEnd"/>
      <w:r w:rsidRPr="008D6843">
        <w:rPr>
          <w:rFonts w:ascii="Arial" w:eastAsia="Arial" w:hAnsi="Arial" w:cs="Arial"/>
          <w:lang w:bidi="de-DE"/>
        </w:rPr>
        <w:t>.</w:t>
      </w:r>
    </w:p>
    <w:p w14:paraId="5A176A97" w14:textId="69C7911D" w:rsidR="00255F19" w:rsidRPr="008D6843" w:rsidRDefault="00255F19" w:rsidP="00904057">
      <w:pPr>
        <w:rPr>
          <w:rFonts w:ascii="Arial" w:hAnsi="Arial" w:cs="Arial"/>
        </w:rPr>
      </w:pPr>
    </w:p>
    <w:p w14:paraId="2816EC1D" w14:textId="33A39135" w:rsidR="00255F19" w:rsidRPr="008D6843" w:rsidRDefault="00AE7B9D" w:rsidP="00904057">
      <w:pPr>
        <w:rPr>
          <w:rFonts w:ascii="Arial" w:hAnsi="Arial" w:cs="Arial"/>
          <w:b/>
        </w:rPr>
      </w:pPr>
      <w:r w:rsidRPr="008D6843">
        <w:rPr>
          <w:rFonts w:ascii="Arial" w:eastAsia="Arial" w:hAnsi="Arial" w:cs="Arial"/>
          <w:b/>
          <w:lang w:bidi="de-DE"/>
        </w:rPr>
        <w:t>Deutliches Potenzial in deutschen Schulen</w:t>
      </w:r>
    </w:p>
    <w:p w14:paraId="6E0C2E85" w14:textId="5F9FF2C3" w:rsidR="00822ADC" w:rsidRPr="008D6843" w:rsidRDefault="003B163E" w:rsidP="00904057">
      <w:pPr>
        <w:rPr>
          <w:rFonts w:ascii="Arial" w:hAnsi="Arial" w:cs="Arial"/>
        </w:rPr>
      </w:pPr>
      <w:r w:rsidRPr="008D6843">
        <w:rPr>
          <w:rFonts w:ascii="Arial" w:eastAsia="Arial" w:hAnsi="Arial" w:cs="Arial"/>
          <w:lang w:bidi="de-DE"/>
        </w:rPr>
        <w:t>In der Praxis handelt es sich bei Troldtekt Ventilation um eine Troldtekt-Akustikdecke, die zugleich die Verteilung von Frischluft im Raum übernimmt. Die eigentliche Decke besteht aus Troldtekt-Akustikplatten, die aus den Naturmaterialien Holz und Zement hergestellt werden. Frischluft strömt bei geringem Überdruck durch die Deckenplatten und verteilt sich gleichmäßig im Raum – geräuschlos und frei von Zugluft. Das System kommt ohne sichtbare Luftschächte und Auslässe aus und erzielt an warmen Tagen einen ausgezeichneten Kühleffekt.</w:t>
      </w:r>
    </w:p>
    <w:p w14:paraId="76A8C7B2" w14:textId="77777777" w:rsidR="008D6843" w:rsidRDefault="008D6843" w:rsidP="00904057">
      <w:pPr>
        <w:rPr>
          <w:rFonts w:ascii="Arial" w:hAnsi="Arial" w:cs="Arial"/>
        </w:rPr>
      </w:pPr>
    </w:p>
    <w:p w14:paraId="40319050" w14:textId="7F157EA7" w:rsidR="00F21049" w:rsidRPr="008D6843" w:rsidRDefault="00F21049" w:rsidP="00904057">
      <w:pPr>
        <w:rPr>
          <w:rFonts w:ascii="Arial" w:hAnsi="Arial" w:cs="Arial"/>
        </w:rPr>
      </w:pPr>
      <w:r w:rsidRPr="008D6843">
        <w:rPr>
          <w:rFonts w:ascii="Arial" w:eastAsia="Arial" w:hAnsi="Arial" w:cs="Arial"/>
          <w:lang w:bidi="de-DE"/>
        </w:rPr>
        <w:t>„Diese Lösung wurde als Komfortlüftung unter anderem für Schulen entwickelt. Wir wissen, dass ein gesundes Innenraumklima eine enorme Bedeutung für das Lernvermögen der Schüler hat. In Deutschland werden in den kommenden Jahren Milliarden in den Schulbau investiert, und hier sehen wir ein deutliches Potenzial für den Einsatz von Troldtekt Ventilation. Dass das Produkt jetzt mit einem German Design Award hohe Anerkennung erfährt, ist ein klares Plus für unsere Gespräche mit Fachingenieuren und Bauherren“, sagt Peer Leth.</w:t>
      </w:r>
    </w:p>
    <w:p w14:paraId="0FBD2576" w14:textId="77777777" w:rsidR="001465D6" w:rsidRPr="008D6843" w:rsidRDefault="001465D6" w:rsidP="00904057">
      <w:pPr>
        <w:rPr>
          <w:rFonts w:ascii="Arial" w:hAnsi="Arial" w:cs="Arial"/>
        </w:rPr>
      </w:pPr>
    </w:p>
    <w:p w14:paraId="0A001820" w14:textId="6896CA60" w:rsidR="003B163E" w:rsidRPr="008D6843" w:rsidRDefault="00AE7B9D" w:rsidP="00904057">
      <w:pPr>
        <w:rPr>
          <w:rFonts w:ascii="Arial" w:hAnsi="Arial" w:cs="Arial"/>
          <w:b/>
        </w:rPr>
      </w:pPr>
      <w:r w:rsidRPr="008D6843">
        <w:rPr>
          <w:rFonts w:ascii="Arial" w:eastAsia="Arial" w:hAnsi="Arial" w:cs="Arial"/>
          <w:b/>
          <w:lang w:bidi="de-DE"/>
        </w:rPr>
        <w:t>Wirkung wie ein ganzes Schuljahr</w:t>
      </w:r>
    </w:p>
    <w:p w14:paraId="3758D255" w14:textId="6A20C13A" w:rsidR="001465D6" w:rsidRPr="008D6843" w:rsidRDefault="001465D6" w:rsidP="001465D6">
      <w:pPr>
        <w:rPr>
          <w:rFonts w:ascii="Arial" w:hAnsi="Arial" w:cs="Arial"/>
        </w:rPr>
      </w:pPr>
      <w:r w:rsidRPr="008D6843">
        <w:rPr>
          <w:rFonts w:ascii="Arial" w:eastAsia="Arial" w:hAnsi="Arial" w:cs="Arial"/>
          <w:lang w:bidi="de-DE"/>
        </w:rPr>
        <w:t>Der Bedarf an Raumlüftung ist erheblich: In neun von zehn dänischen Klassenzimmern zeigten die Messungen der Dänischen Technischen Universität (DTU) zu hohe Konzentrationen von CO</w:t>
      </w:r>
      <w:r w:rsidRPr="008D6843">
        <w:rPr>
          <w:rFonts w:ascii="Arial" w:eastAsia="Arial" w:hAnsi="Arial" w:cs="Arial"/>
          <w:vertAlign w:val="subscript"/>
          <w:lang w:bidi="de-DE"/>
        </w:rPr>
        <w:t>2</w:t>
      </w:r>
      <w:r w:rsidRPr="008D6843">
        <w:rPr>
          <w:rFonts w:ascii="Arial" w:eastAsia="Arial" w:hAnsi="Arial" w:cs="Arial"/>
          <w:lang w:bidi="de-DE"/>
        </w:rPr>
        <w:t xml:space="preserve"> im Verlauf eines Schultags. Und laut Fraunhofer IBP wurden in 519 deutschen Klassenzimmern durchschnittlich 1.383 ppm (</w:t>
      </w:r>
      <w:proofErr w:type="spellStart"/>
      <w:r w:rsidRPr="008D6843">
        <w:rPr>
          <w:rFonts w:ascii="Arial" w:eastAsia="Arial" w:hAnsi="Arial" w:cs="Arial"/>
          <w:lang w:bidi="de-DE"/>
        </w:rPr>
        <w:t>parts</w:t>
      </w:r>
      <w:proofErr w:type="spellEnd"/>
      <w:r w:rsidRPr="008D6843">
        <w:rPr>
          <w:rFonts w:ascii="Arial" w:eastAsia="Arial" w:hAnsi="Arial" w:cs="Arial"/>
          <w:lang w:bidi="de-DE"/>
        </w:rPr>
        <w:t xml:space="preserve"> per </w:t>
      </w:r>
      <w:proofErr w:type="spellStart"/>
      <w:r w:rsidRPr="008D6843">
        <w:rPr>
          <w:rFonts w:ascii="Arial" w:eastAsia="Arial" w:hAnsi="Arial" w:cs="Arial"/>
          <w:lang w:bidi="de-DE"/>
        </w:rPr>
        <w:t>million</w:t>
      </w:r>
      <w:proofErr w:type="spellEnd"/>
      <w:r w:rsidRPr="008D6843">
        <w:rPr>
          <w:rFonts w:ascii="Arial" w:eastAsia="Arial" w:hAnsi="Arial" w:cs="Arial"/>
          <w:lang w:bidi="de-DE"/>
        </w:rPr>
        <w:t>) CO</w:t>
      </w:r>
      <w:r w:rsidRPr="008D6843">
        <w:rPr>
          <w:rFonts w:ascii="Arial" w:eastAsia="Arial" w:hAnsi="Arial" w:cs="Arial"/>
          <w:vertAlign w:val="subscript"/>
          <w:lang w:bidi="de-DE"/>
        </w:rPr>
        <w:t>2</w:t>
      </w:r>
      <w:r w:rsidRPr="008D6843">
        <w:rPr>
          <w:rFonts w:ascii="Arial" w:eastAsia="Arial" w:hAnsi="Arial" w:cs="Arial"/>
          <w:lang w:bidi="de-DE"/>
        </w:rPr>
        <w:t xml:space="preserve"> gemessen. Die empfohlene Obergrenze liegt bei 1.000 ppm.   </w:t>
      </w:r>
    </w:p>
    <w:p w14:paraId="1C0A4054" w14:textId="77777777" w:rsidR="008D6843" w:rsidRDefault="008D6843" w:rsidP="00904057">
      <w:pPr>
        <w:rPr>
          <w:rFonts w:ascii="Arial" w:hAnsi="Arial" w:cs="Arial"/>
        </w:rPr>
      </w:pPr>
    </w:p>
    <w:p w14:paraId="2268BDB9" w14:textId="3BCEBBBC" w:rsidR="00F21049" w:rsidRPr="008D6843" w:rsidRDefault="00784429" w:rsidP="00904057">
      <w:pPr>
        <w:rPr>
          <w:rFonts w:ascii="Arial" w:hAnsi="Arial" w:cs="Arial"/>
        </w:rPr>
      </w:pPr>
      <w:r>
        <w:rPr>
          <w:rFonts w:ascii="Arial" w:eastAsia="Arial" w:hAnsi="Arial" w:cs="Arial"/>
          <w:lang w:bidi="de-DE"/>
        </w:rPr>
        <w:t xml:space="preserve">Im Rahmen eines Versuchsprojekts </w:t>
      </w:r>
      <w:r w:rsidR="00F21049" w:rsidRPr="008D6843">
        <w:rPr>
          <w:rFonts w:ascii="Arial" w:eastAsia="Arial" w:hAnsi="Arial" w:cs="Arial"/>
          <w:lang w:bidi="de-DE"/>
        </w:rPr>
        <w:t>an der DTU, d</w:t>
      </w:r>
      <w:r>
        <w:rPr>
          <w:rFonts w:ascii="Arial" w:eastAsia="Arial" w:hAnsi="Arial" w:cs="Arial"/>
          <w:lang w:bidi="de-DE"/>
        </w:rPr>
        <w:t>as</w:t>
      </w:r>
      <w:r w:rsidR="00F21049" w:rsidRPr="008D6843">
        <w:rPr>
          <w:rFonts w:ascii="Arial" w:eastAsia="Arial" w:hAnsi="Arial" w:cs="Arial"/>
          <w:lang w:bidi="de-DE"/>
        </w:rPr>
        <w:t xml:space="preserve"> in der Schule von </w:t>
      </w:r>
      <w:proofErr w:type="spellStart"/>
      <w:r w:rsidR="00F21049" w:rsidRPr="008D6843">
        <w:rPr>
          <w:rFonts w:ascii="Arial" w:eastAsia="Arial" w:hAnsi="Arial" w:cs="Arial"/>
          <w:lang w:bidi="de-DE"/>
        </w:rPr>
        <w:t>Vallensbæk</w:t>
      </w:r>
      <w:proofErr w:type="spellEnd"/>
      <w:r w:rsidR="00F21049" w:rsidRPr="008D6843">
        <w:rPr>
          <w:rFonts w:ascii="Arial" w:eastAsia="Arial" w:hAnsi="Arial" w:cs="Arial"/>
          <w:lang w:bidi="de-DE"/>
        </w:rPr>
        <w:t xml:space="preserve"> in Dänemark durchgeführt wurde, stellte sich heraus, dass die positive Wirkung von Troldtekt Ventilation einem ganzen Schuljahr entspricht (gerechnet auf eine Regelschulzeit von zehn Jahren). In zwei Unterrichtsräumen wurden Lüftungsdecken von Troldtekt installiert. In diesen Räumen blieb der CO</w:t>
      </w:r>
      <w:r w:rsidR="00F21049" w:rsidRPr="008D6843">
        <w:rPr>
          <w:rFonts w:ascii="Arial" w:eastAsia="Arial" w:hAnsi="Arial" w:cs="Arial"/>
          <w:vertAlign w:val="subscript"/>
          <w:lang w:bidi="de-DE"/>
        </w:rPr>
        <w:t>2</w:t>
      </w:r>
      <w:r w:rsidR="00F21049" w:rsidRPr="008D6843">
        <w:rPr>
          <w:rFonts w:ascii="Arial" w:eastAsia="Arial" w:hAnsi="Arial" w:cs="Arial"/>
          <w:lang w:bidi="de-DE"/>
        </w:rPr>
        <w:t xml:space="preserve">-Gehalt in der Raumluft unter 900 ppm, und die Schüler erbrachten um 10 Prozent bessere Lernleistungen als in Räumen ohne Lüftung. </w:t>
      </w:r>
    </w:p>
    <w:p w14:paraId="5DB790BF" w14:textId="6638DE81" w:rsidR="006E4B67" w:rsidRPr="008D6843" w:rsidRDefault="006E4B67" w:rsidP="00904057">
      <w:pPr>
        <w:rPr>
          <w:rFonts w:ascii="Arial" w:hAnsi="Arial" w:cs="Arial"/>
        </w:rPr>
      </w:pPr>
    </w:p>
    <w:p w14:paraId="5CAA8FDB" w14:textId="67EDE328" w:rsidR="003B163E" w:rsidRPr="008D6843" w:rsidRDefault="00331DDE" w:rsidP="00904057">
      <w:pPr>
        <w:rPr>
          <w:rFonts w:ascii="Arial" w:hAnsi="Arial" w:cs="Arial"/>
        </w:rPr>
      </w:pPr>
      <w:hyperlink r:id="rId8" w:history="1">
        <w:r w:rsidR="00B97985" w:rsidRPr="008D6843">
          <w:rPr>
            <w:rStyle w:val="Hyperlink"/>
            <w:rFonts w:ascii="Arial" w:eastAsia="Arial" w:hAnsi="Arial" w:cs="Arial"/>
            <w:i/>
            <w:lang w:bidi="de-DE"/>
          </w:rPr>
          <w:t>Auf den Online-Themenseiten von Troldtekt zum Thema Lüftung</w:t>
        </w:r>
      </w:hyperlink>
      <w:r w:rsidR="00B97985" w:rsidRPr="008D6843">
        <w:rPr>
          <w:rFonts w:ascii="Arial" w:eastAsia="Arial" w:hAnsi="Arial" w:cs="Arial"/>
          <w:i/>
          <w:lang w:bidi="de-DE"/>
        </w:rPr>
        <w:t xml:space="preserve"> </w:t>
      </w:r>
      <w:r>
        <w:rPr>
          <w:rStyle w:val="Fremhv"/>
          <w:rFonts w:ascii="Tahoma" w:hAnsi="Tahoma" w:cs="Tahoma"/>
        </w:rPr>
        <w:t>finden Sie weitere Fakten, darunter Video</w:t>
      </w:r>
      <w:r>
        <w:rPr>
          <w:rStyle w:val="Fremhv"/>
          <w:rFonts w:ascii="Tahoma" w:hAnsi="Tahoma" w:cs="Tahoma"/>
        </w:rPr>
        <w:t xml:space="preserve">s und </w:t>
      </w:r>
      <w:r>
        <w:rPr>
          <w:rStyle w:val="Fremhv"/>
          <w:rFonts w:ascii="Tahoma" w:hAnsi="Tahoma" w:cs="Tahoma"/>
        </w:rPr>
        <w:t>Erfahrungsberichte aus mehreren Schulen.</w:t>
      </w:r>
      <w:r w:rsidR="00F21049" w:rsidRPr="008D6843">
        <w:rPr>
          <w:rFonts w:ascii="Arial" w:eastAsia="Arial" w:hAnsi="Arial" w:cs="Arial"/>
          <w:lang w:bidi="de-DE"/>
        </w:rPr>
        <w:t xml:space="preserve">  </w:t>
      </w:r>
      <w:bookmarkStart w:id="0" w:name="_GoBack"/>
      <w:bookmarkEnd w:id="0"/>
    </w:p>
    <w:p w14:paraId="6A44E078" w14:textId="77777777" w:rsidR="00255F19" w:rsidRPr="008D6843" w:rsidRDefault="00255F19" w:rsidP="00904057">
      <w:pPr>
        <w:rPr>
          <w:rFonts w:ascii="Arial" w:hAnsi="Arial" w:cs="Arial"/>
        </w:rPr>
      </w:pPr>
    </w:p>
    <w:p w14:paraId="2D641C1D" w14:textId="6DF70F61" w:rsidR="00AA5027" w:rsidRPr="008B1B83" w:rsidRDefault="00AA5027" w:rsidP="00AA5027">
      <w:pPr>
        <w:pStyle w:val="NormalWeb"/>
        <w:spacing w:before="0" w:beforeAutospacing="0" w:after="0" w:afterAutospacing="0"/>
        <w:rPr>
          <w:rStyle w:val="Strk"/>
          <w:rFonts w:ascii="Arial" w:hAnsi="Arial" w:cs="Arial"/>
          <w:sz w:val="20"/>
          <w:szCs w:val="20"/>
        </w:rPr>
      </w:pPr>
      <w:r w:rsidRPr="008D6843">
        <w:rPr>
          <w:rStyle w:val="Strk"/>
          <w:rFonts w:ascii="Arial" w:eastAsia="Arial" w:hAnsi="Arial" w:cs="Arial"/>
          <w:sz w:val="20"/>
          <w:szCs w:val="20"/>
          <w:lang w:bidi="de-DE"/>
        </w:rPr>
        <w:t>FAKTEN ÜBER TROLDTEKT A/S:</w:t>
      </w:r>
    </w:p>
    <w:p w14:paraId="74975F58" w14:textId="77777777" w:rsidR="00AA5027" w:rsidRPr="008B1B83" w:rsidRDefault="00AA5027" w:rsidP="00AA5027">
      <w:pPr>
        <w:pStyle w:val="NormalWeb"/>
        <w:spacing w:before="0" w:beforeAutospacing="0" w:after="0" w:afterAutospacing="0"/>
        <w:rPr>
          <w:rFonts w:ascii="Arial" w:hAnsi="Arial" w:cs="Arial"/>
          <w:sz w:val="20"/>
          <w:szCs w:val="20"/>
        </w:rPr>
      </w:pPr>
    </w:p>
    <w:p w14:paraId="6E31B8DD" w14:textId="77777777" w:rsidR="00AA5027" w:rsidRPr="008D6843" w:rsidRDefault="00AA5027" w:rsidP="00AA5027">
      <w:pPr>
        <w:numPr>
          <w:ilvl w:val="0"/>
          <w:numId w:val="40"/>
        </w:numPr>
        <w:spacing w:line="240" w:lineRule="auto"/>
        <w:rPr>
          <w:rFonts w:ascii="Arial" w:hAnsi="Arial" w:cs="Arial"/>
          <w:szCs w:val="20"/>
        </w:rPr>
      </w:pPr>
      <w:r w:rsidRPr="008D6843">
        <w:rPr>
          <w:rFonts w:ascii="Arial" w:eastAsia="Arial" w:hAnsi="Arial" w:cs="Arial"/>
          <w:szCs w:val="20"/>
          <w:lang w:bidi="de-DE"/>
        </w:rPr>
        <w:t xml:space="preserve">Troldtekt ist der führende Entwickler und Hersteller von Akustiklösungen für Wände und Decken. </w:t>
      </w:r>
    </w:p>
    <w:p w14:paraId="048DE6E8" w14:textId="77777777" w:rsidR="00AA5027" w:rsidRPr="008D6843" w:rsidRDefault="00AA5027" w:rsidP="00AA5027">
      <w:pPr>
        <w:numPr>
          <w:ilvl w:val="0"/>
          <w:numId w:val="40"/>
        </w:numPr>
        <w:spacing w:line="240" w:lineRule="auto"/>
        <w:rPr>
          <w:rFonts w:ascii="Arial" w:hAnsi="Arial" w:cs="Arial"/>
          <w:szCs w:val="20"/>
        </w:rPr>
      </w:pPr>
      <w:r w:rsidRPr="008D6843">
        <w:rPr>
          <w:rFonts w:ascii="Arial" w:eastAsia="Arial" w:hAnsi="Arial" w:cs="Arial"/>
          <w:szCs w:val="20"/>
          <w:lang w:bidi="de-DE"/>
        </w:rPr>
        <w:t xml:space="preserve">Seit 1935 erfolgt die Produktion aus den natürlichen Rohstoffen Holz und Zement unter modernen, umweltschonenden Bedingungen in Dänemark. </w:t>
      </w:r>
    </w:p>
    <w:p w14:paraId="52E0060E" w14:textId="29D30EBA" w:rsidR="00AA5027" w:rsidRPr="008D6843" w:rsidRDefault="00AA5027" w:rsidP="00AA5027">
      <w:pPr>
        <w:numPr>
          <w:ilvl w:val="0"/>
          <w:numId w:val="40"/>
        </w:numPr>
        <w:spacing w:line="240" w:lineRule="auto"/>
        <w:rPr>
          <w:rFonts w:ascii="Arial" w:hAnsi="Arial" w:cs="Arial"/>
          <w:szCs w:val="20"/>
        </w:rPr>
      </w:pPr>
      <w:r w:rsidRPr="008D6843">
        <w:rPr>
          <w:rFonts w:ascii="Arial" w:eastAsia="Arial" w:hAnsi="Arial" w:cs="Arial"/>
          <w:szCs w:val="20"/>
          <w:lang w:bidi="de-DE"/>
        </w:rPr>
        <w:t xml:space="preserve">Zum Sortiment gehören auch Speziallösungen, wie z. B. Kombinationen aus Akustikdecken und Lüftung. </w:t>
      </w:r>
    </w:p>
    <w:p w14:paraId="775534A1" w14:textId="77777777" w:rsidR="00AA5027" w:rsidRPr="008D6843" w:rsidRDefault="00AA5027" w:rsidP="00AA5027">
      <w:pPr>
        <w:numPr>
          <w:ilvl w:val="0"/>
          <w:numId w:val="40"/>
        </w:numPr>
        <w:spacing w:line="240" w:lineRule="auto"/>
        <w:rPr>
          <w:rFonts w:ascii="Arial" w:hAnsi="Arial" w:cs="Arial"/>
          <w:szCs w:val="20"/>
        </w:rPr>
      </w:pPr>
      <w:r w:rsidRPr="008D6843">
        <w:rPr>
          <w:rFonts w:ascii="Arial" w:eastAsia="Arial" w:hAnsi="Arial" w:cs="Arial"/>
          <w:szCs w:val="20"/>
          <w:lang w:bidi="de-DE"/>
        </w:rPr>
        <w:t xml:space="preserve">Tragender Bestandteil der Geschäftsstrategie von Troldtekt ist das </w:t>
      </w:r>
      <w:proofErr w:type="spellStart"/>
      <w:r w:rsidRPr="008D6843">
        <w:rPr>
          <w:rFonts w:ascii="Arial" w:eastAsia="Arial" w:hAnsi="Arial" w:cs="Arial"/>
          <w:szCs w:val="20"/>
          <w:lang w:bidi="de-DE"/>
        </w:rPr>
        <w:t>Cradle</w:t>
      </w:r>
      <w:proofErr w:type="spellEnd"/>
      <w:r w:rsidRPr="008D6843">
        <w:rPr>
          <w:rFonts w:ascii="Arial" w:eastAsia="Arial" w:hAnsi="Arial" w:cs="Arial"/>
          <w:szCs w:val="20"/>
          <w:lang w:bidi="de-DE"/>
        </w:rPr>
        <w:t xml:space="preserve"> </w:t>
      </w:r>
      <w:proofErr w:type="spellStart"/>
      <w:r w:rsidRPr="008D6843">
        <w:rPr>
          <w:rFonts w:ascii="Arial" w:eastAsia="Arial" w:hAnsi="Arial" w:cs="Arial"/>
          <w:szCs w:val="20"/>
          <w:lang w:bidi="de-DE"/>
        </w:rPr>
        <w:t>to</w:t>
      </w:r>
      <w:proofErr w:type="spellEnd"/>
      <w:r w:rsidRPr="008D6843">
        <w:rPr>
          <w:rFonts w:ascii="Arial" w:eastAsia="Arial" w:hAnsi="Arial" w:cs="Arial"/>
          <w:szCs w:val="20"/>
          <w:lang w:bidi="de-DE"/>
        </w:rPr>
        <w:t xml:space="preserve"> </w:t>
      </w:r>
      <w:proofErr w:type="spellStart"/>
      <w:r w:rsidRPr="008D6843">
        <w:rPr>
          <w:rFonts w:ascii="Arial" w:eastAsia="Arial" w:hAnsi="Arial" w:cs="Arial"/>
          <w:szCs w:val="20"/>
          <w:lang w:bidi="de-DE"/>
        </w:rPr>
        <w:t>Cradle</w:t>
      </w:r>
      <w:proofErr w:type="spellEnd"/>
      <w:r w:rsidRPr="008D6843">
        <w:rPr>
          <w:rFonts w:ascii="Arial" w:eastAsia="Arial" w:hAnsi="Arial" w:cs="Arial"/>
          <w:szCs w:val="20"/>
          <w:lang w:bidi="de-DE"/>
        </w:rPr>
        <w:t xml:space="preserve">-Designkonzept, das die Erzielung messbarer Umweltvorteile bis 2022 vorsieht. </w:t>
      </w:r>
    </w:p>
    <w:p w14:paraId="52BDC5DC" w14:textId="4E83FE22" w:rsidR="006939A0" w:rsidRDefault="006939A0" w:rsidP="006939A0">
      <w:pPr>
        <w:spacing w:line="240" w:lineRule="auto"/>
        <w:rPr>
          <w:rFonts w:ascii="Arial" w:hAnsi="Arial" w:cs="Arial"/>
        </w:rPr>
      </w:pPr>
    </w:p>
    <w:p w14:paraId="38B935CB" w14:textId="3451859D" w:rsidR="00DD65E2" w:rsidRDefault="00DD65E2" w:rsidP="006939A0">
      <w:pPr>
        <w:spacing w:line="240" w:lineRule="auto"/>
        <w:rPr>
          <w:rFonts w:ascii="Arial" w:hAnsi="Arial" w:cs="Arial"/>
        </w:rPr>
      </w:pPr>
    </w:p>
    <w:p w14:paraId="5A1A7F4B" w14:textId="3A15ED88" w:rsidR="006939A0" w:rsidRPr="0046322C" w:rsidRDefault="006939A0" w:rsidP="006939A0">
      <w:pPr>
        <w:rPr>
          <w:rFonts w:ascii="Arial" w:hAnsi="Arial" w:cs="Arial"/>
          <w:b/>
        </w:rPr>
      </w:pPr>
      <w:r w:rsidRPr="008D6843">
        <w:rPr>
          <w:rFonts w:ascii="Arial" w:eastAsia="Arial" w:hAnsi="Arial" w:cs="Arial"/>
          <w:b/>
          <w:lang w:bidi="de-DE"/>
        </w:rPr>
        <w:t>FAKTEN ZUM GERMAN DESIGN AWARD</w:t>
      </w:r>
    </w:p>
    <w:p w14:paraId="56B7371F" w14:textId="77777777" w:rsidR="00AA5027" w:rsidRPr="0046322C" w:rsidRDefault="00AA5027" w:rsidP="00AA5027">
      <w:pPr>
        <w:spacing w:line="240" w:lineRule="auto"/>
        <w:rPr>
          <w:rFonts w:ascii="Arial" w:hAnsi="Arial" w:cs="Arial"/>
        </w:rPr>
      </w:pPr>
    </w:p>
    <w:p w14:paraId="10B2E9E2" w14:textId="4F504D6D" w:rsidR="006939A0" w:rsidRPr="008D6843" w:rsidRDefault="006939A0" w:rsidP="006939A0">
      <w:pPr>
        <w:numPr>
          <w:ilvl w:val="0"/>
          <w:numId w:val="37"/>
        </w:numPr>
        <w:spacing w:line="240" w:lineRule="auto"/>
        <w:rPr>
          <w:rFonts w:ascii="Arial" w:hAnsi="Arial" w:cs="Arial"/>
        </w:rPr>
      </w:pPr>
      <w:r w:rsidRPr="008D6843">
        <w:rPr>
          <w:rFonts w:ascii="Arial" w:eastAsia="Arial" w:hAnsi="Arial" w:cs="Arial"/>
          <w:lang w:bidi="de-DE"/>
        </w:rPr>
        <w:t xml:space="preserve">Der German Design Award wird vom Rat für Formgebung (engl. German Design Council) vergeben. Der Rat für Formgebung ist eine deutsche Stiftung, die 1953 gegründet wurde und heute zu den weltweit führenden Kompetenzzentren für Design zählt. Weitere Infos finden Sie unter </w:t>
      </w:r>
      <w:hyperlink r:id="rId9" w:history="1">
        <w:r w:rsidRPr="008D6843">
          <w:rPr>
            <w:rStyle w:val="Hyperlink"/>
            <w:rFonts w:ascii="Arial" w:eastAsia="Arial" w:hAnsi="Arial" w:cs="Arial"/>
            <w:lang w:bidi="de-DE"/>
          </w:rPr>
          <w:t>www.german-design-council.de</w:t>
        </w:r>
      </w:hyperlink>
      <w:r w:rsidRPr="008D6843">
        <w:rPr>
          <w:rFonts w:ascii="Arial" w:eastAsia="Arial" w:hAnsi="Arial" w:cs="Arial"/>
          <w:lang w:bidi="de-DE"/>
        </w:rPr>
        <w:t xml:space="preserve"> </w:t>
      </w:r>
    </w:p>
    <w:p w14:paraId="580B2EEE" w14:textId="0D8012E4" w:rsidR="006939A0" w:rsidRPr="008D6843" w:rsidRDefault="00592FC5" w:rsidP="006726E5">
      <w:pPr>
        <w:numPr>
          <w:ilvl w:val="0"/>
          <w:numId w:val="37"/>
        </w:numPr>
        <w:spacing w:line="240" w:lineRule="auto"/>
        <w:rPr>
          <w:rFonts w:ascii="Arial" w:hAnsi="Arial" w:cs="Arial"/>
        </w:rPr>
      </w:pPr>
      <w:r w:rsidRPr="008D6843">
        <w:rPr>
          <w:rFonts w:ascii="Arial" w:eastAsia="Arial" w:hAnsi="Arial" w:cs="Arial"/>
          <w:lang w:bidi="de-DE"/>
        </w:rPr>
        <w:t xml:space="preserve">Die 45 Jurymitglieder des Rats vergeben 2019 Preise in einer Reihe von Einzelkategorien, die auf die Bereiche Produkt- und Kommunikationsdesign verteilt sind. </w:t>
      </w:r>
    </w:p>
    <w:p w14:paraId="68104383" w14:textId="1B33ADC2" w:rsidR="006939A0" w:rsidRPr="008D6843" w:rsidRDefault="006939A0" w:rsidP="005E382B">
      <w:pPr>
        <w:numPr>
          <w:ilvl w:val="0"/>
          <w:numId w:val="37"/>
        </w:numPr>
        <w:spacing w:line="240" w:lineRule="auto"/>
        <w:rPr>
          <w:rFonts w:ascii="Arial" w:hAnsi="Arial" w:cs="Arial"/>
          <w:b/>
          <w:bCs/>
          <w:szCs w:val="20"/>
        </w:rPr>
      </w:pPr>
      <w:r w:rsidRPr="008D6843">
        <w:rPr>
          <w:rFonts w:ascii="Arial" w:eastAsia="Arial" w:hAnsi="Arial" w:cs="Arial"/>
          <w:lang w:bidi="de-DE"/>
        </w:rPr>
        <w:t xml:space="preserve">Die Preisverleihung findet am 8. Februar 2019 in Frankfurt am Main statt. </w:t>
      </w:r>
    </w:p>
    <w:p w14:paraId="289DB92E" w14:textId="18376D34" w:rsidR="00AA5027" w:rsidRPr="008D6843" w:rsidRDefault="00AA5027" w:rsidP="00AA5027">
      <w:pPr>
        <w:spacing w:line="240" w:lineRule="auto"/>
        <w:ind w:left="720"/>
        <w:rPr>
          <w:rFonts w:ascii="Arial" w:hAnsi="Arial" w:cs="Arial"/>
          <w:b/>
          <w:bCs/>
          <w:szCs w:val="20"/>
        </w:rPr>
      </w:pPr>
    </w:p>
    <w:p w14:paraId="21652B73" w14:textId="77777777" w:rsidR="00AA5027" w:rsidRPr="008D6843" w:rsidRDefault="00AA5027" w:rsidP="00AA5027">
      <w:pPr>
        <w:spacing w:line="240" w:lineRule="auto"/>
        <w:ind w:left="720"/>
        <w:rPr>
          <w:rFonts w:ascii="Arial" w:hAnsi="Arial" w:cs="Arial"/>
          <w:b/>
          <w:bCs/>
          <w:szCs w:val="20"/>
        </w:rPr>
      </w:pPr>
    </w:p>
    <w:p w14:paraId="2A498F10" w14:textId="1C238CCE" w:rsidR="006939A0" w:rsidRDefault="006939A0" w:rsidP="00E92BC6">
      <w:pPr>
        <w:pStyle w:val="NormalWeb"/>
        <w:spacing w:before="0" w:beforeAutospacing="0" w:after="0" w:afterAutospacing="0"/>
        <w:rPr>
          <w:rFonts w:ascii="Arial" w:hAnsi="Arial" w:cs="Arial"/>
          <w:sz w:val="20"/>
          <w:szCs w:val="20"/>
        </w:rPr>
      </w:pPr>
      <w:r w:rsidRPr="008D6843">
        <w:rPr>
          <w:rFonts w:ascii="Arial" w:eastAsia="Arial" w:hAnsi="Arial" w:cs="Arial"/>
          <w:b/>
          <w:sz w:val="20"/>
          <w:szCs w:val="20"/>
          <w:lang w:bidi="de-DE"/>
        </w:rPr>
        <w:t>WEITERE INFORMATIONEN:</w:t>
      </w:r>
      <w:r w:rsidRPr="008D6843">
        <w:rPr>
          <w:rFonts w:ascii="Arial" w:eastAsia="Arial" w:hAnsi="Arial" w:cs="Arial"/>
          <w:b/>
          <w:sz w:val="20"/>
          <w:szCs w:val="20"/>
          <w:lang w:bidi="de-DE"/>
        </w:rPr>
        <w:br/>
      </w:r>
      <w:r w:rsidRPr="008D6843">
        <w:rPr>
          <w:rFonts w:ascii="Arial" w:eastAsia="Arial" w:hAnsi="Arial" w:cs="Arial"/>
          <w:sz w:val="20"/>
          <w:szCs w:val="20"/>
          <w:lang w:bidi="de-DE"/>
        </w:rPr>
        <w:t xml:space="preserve">Peer Leth, Geschäftsführer von Troldtekt A/S: +45 8747 8130 // </w:t>
      </w:r>
      <w:hyperlink r:id="rId10" w:history="1">
        <w:r w:rsidRPr="008D6843">
          <w:rPr>
            <w:rStyle w:val="Hyperlink"/>
            <w:rFonts w:ascii="Arial" w:eastAsia="Arial" w:hAnsi="Arial" w:cs="Arial"/>
            <w:sz w:val="20"/>
            <w:szCs w:val="20"/>
            <w:lang w:bidi="de-DE"/>
          </w:rPr>
          <w:t>ple@troldtekt.dk</w:t>
        </w:r>
      </w:hyperlink>
      <w:r w:rsidRPr="008D6843">
        <w:rPr>
          <w:rFonts w:ascii="Arial" w:eastAsia="Arial" w:hAnsi="Arial" w:cs="Arial"/>
          <w:sz w:val="20"/>
          <w:szCs w:val="20"/>
          <w:lang w:bidi="de-DE"/>
        </w:rPr>
        <w:t>   </w:t>
      </w:r>
      <w:r w:rsidRPr="008D6843">
        <w:rPr>
          <w:rFonts w:ascii="Arial" w:eastAsia="Arial" w:hAnsi="Arial" w:cs="Arial"/>
          <w:sz w:val="20"/>
          <w:szCs w:val="20"/>
          <w:lang w:bidi="de-DE"/>
        </w:rPr>
        <w:br/>
        <w:t xml:space="preserve">Tina </w:t>
      </w:r>
      <w:proofErr w:type="spellStart"/>
      <w:r w:rsidRPr="008D6843">
        <w:rPr>
          <w:rFonts w:ascii="Arial" w:eastAsia="Arial" w:hAnsi="Arial" w:cs="Arial"/>
          <w:sz w:val="20"/>
          <w:szCs w:val="20"/>
          <w:lang w:bidi="de-DE"/>
        </w:rPr>
        <w:t>Snedker</w:t>
      </w:r>
      <w:proofErr w:type="spellEnd"/>
      <w:r w:rsidRPr="008D6843">
        <w:rPr>
          <w:rFonts w:ascii="Arial" w:eastAsia="Arial" w:hAnsi="Arial" w:cs="Arial"/>
          <w:sz w:val="20"/>
          <w:szCs w:val="20"/>
          <w:lang w:bidi="de-DE"/>
        </w:rPr>
        <w:t xml:space="preserve"> Kristensen, Leiterin Marketing und Kommunikation: +45 8747 8124 // </w:t>
      </w:r>
      <w:hyperlink r:id="rId11" w:history="1">
        <w:r w:rsidRPr="008D6843">
          <w:rPr>
            <w:rStyle w:val="Hyperlink"/>
            <w:rFonts w:ascii="Arial" w:eastAsia="Arial" w:hAnsi="Arial" w:cs="Arial"/>
            <w:sz w:val="20"/>
            <w:szCs w:val="20"/>
            <w:lang w:bidi="de-DE"/>
          </w:rPr>
          <w:t>tkr@troldtekt.dk</w:t>
        </w:r>
      </w:hyperlink>
      <w:r w:rsidRPr="008D6843">
        <w:rPr>
          <w:rFonts w:ascii="Arial" w:eastAsia="Arial" w:hAnsi="Arial" w:cs="Arial"/>
          <w:sz w:val="20"/>
          <w:szCs w:val="20"/>
          <w:lang w:bidi="de-DE"/>
        </w:rPr>
        <w:t xml:space="preserve"> </w:t>
      </w:r>
    </w:p>
    <w:p w14:paraId="1ADD6BB1" w14:textId="3B792943" w:rsidR="00577EFA" w:rsidRDefault="00577EFA" w:rsidP="00E92BC6">
      <w:pPr>
        <w:pStyle w:val="NormalWeb"/>
        <w:spacing w:before="0" w:beforeAutospacing="0" w:after="0" w:afterAutospacing="0"/>
        <w:rPr>
          <w:rFonts w:ascii="Arial" w:hAnsi="Arial" w:cs="Arial"/>
          <w:sz w:val="20"/>
          <w:szCs w:val="20"/>
        </w:rPr>
      </w:pPr>
    </w:p>
    <w:p w14:paraId="132FEC12" w14:textId="77777777" w:rsidR="00577EFA" w:rsidRPr="008B1B83" w:rsidRDefault="00577EFA" w:rsidP="00577EFA">
      <w:pPr>
        <w:rPr>
          <w:rFonts w:ascii="Arial" w:hAnsi="Arial" w:cs="Arial"/>
          <w:lang w:val="da-DK"/>
        </w:rPr>
      </w:pPr>
      <w:r w:rsidRPr="008B1B83">
        <w:rPr>
          <w:rFonts w:ascii="Arial" w:eastAsia="Arial" w:hAnsi="Arial" w:cs="Arial"/>
          <w:lang w:val="da-DK" w:bidi="de-DE"/>
        </w:rPr>
        <w:t xml:space="preserve">Troldtekt A/S </w:t>
      </w:r>
      <w:r w:rsidRPr="008B1B83">
        <w:rPr>
          <w:rFonts w:ascii="Arial" w:eastAsia="Arial" w:hAnsi="Arial" w:cs="Arial"/>
          <w:lang w:val="da-DK" w:bidi="de-DE"/>
        </w:rPr>
        <w:br/>
      </w:r>
      <w:proofErr w:type="spellStart"/>
      <w:r w:rsidRPr="008B1B83">
        <w:rPr>
          <w:rFonts w:ascii="Arial" w:eastAsia="Arial" w:hAnsi="Arial" w:cs="Arial"/>
          <w:lang w:val="da-DK" w:bidi="de-DE"/>
        </w:rPr>
        <w:t>Sletvej</w:t>
      </w:r>
      <w:proofErr w:type="spellEnd"/>
      <w:r w:rsidRPr="008B1B83">
        <w:rPr>
          <w:rFonts w:ascii="Arial" w:eastAsia="Arial" w:hAnsi="Arial" w:cs="Arial"/>
          <w:lang w:val="da-DK" w:bidi="de-DE"/>
        </w:rPr>
        <w:t xml:space="preserve"> 2A </w:t>
      </w:r>
      <w:r w:rsidRPr="008B1B83">
        <w:rPr>
          <w:rFonts w:ascii="Arial" w:eastAsia="Arial" w:hAnsi="Arial" w:cs="Arial"/>
          <w:lang w:val="da-DK" w:bidi="de-DE"/>
        </w:rPr>
        <w:br/>
        <w:t>DK - 8310 Tranbjerg J</w:t>
      </w:r>
    </w:p>
    <w:p w14:paraId="30801C19" w14:textId="77777777" w:rsidR="00577EFA" w:rsidRPr="00577EFA" w:rsidRDefault="00331DDE" w:rsidP="00577EFA">
      <w:pPr>
        <w:rPr>
          <w:rFonts w:ascii="Arial" w:hAnsi="Arial" w:cs="Arial"/>
        </w:rPr>
      </w:pPr>
      <w:hyperlink r:id="rId12" w:history="1">
        <w:r w:rsidR="00577EFA" w:rsidRPr="00577EFA">
          <w:rPr>
            <w:rStyle w:val="Hyperlink"/>
            <w:rFonts w:ascii="Arial" w:eastAsia="Arial" w:hAnsi="Arial" w:cs="Arial"/>
            <w:lang w:bidi="de-DE"/>
          </w:rPr>
          <w:t>www.troldtekt.dk</w:t>
        </w:r>
      </w:hyperlink>
      <w:r w:rsidR="00577EFA" w:rsidRPr="00577EFA">
        <w:rPr>
          <w:rFonts w:ascii="Arial" w:eastAsia="Arial" w:hAnsi="Arial" w:cs="Arial"/>
          <w:lang w:bidi="de-DE"/>
        </w:rPr>
        <w:t xml:space="preserve"> </w:t>
      </w:r>
    </w:p>
    <w:p w14:paraId="3DC2AF58" w14:textId="77777777" w:rsidR="00577EFA" w:rsidRPr="00577EFA" w:rsidRDefault="00577EFA" w:rsidP="00577EFA">
      <w:pPr>
        <w:rPr>
          <w:rFonts w:ascii="Arial" w:hAnsi="Arial" w:cs="Arial"/>
        </w:rPr>
      </w:pPr>
    </w:p>
    <w:p w14:paraId="70CD88A6" w14:textId="77777777" w:rsidR="00577EFA" w:rsidRPr="00577EFA" w:rsidRDefault="00577EFA" w:rsidP="00577EFA">
      <w:pPr>
        <w:rPr>
          <w:rFonts w:ascii="Arial" w:hAnsi="Arial" w:cs="Arial"/>
        </w:rPr>
      </w:pPr>
      <w:r w:rsidRPr="00577EFA">
        <w:rPr>
          <w:rFonts w:ascii="Arial" w:eastAsia="Arial" w:hAnsi="Arial" w:cs="Arial"/>
          <w:lang w:bidi="de-DE"/>
        </w:rPr>
        <w:t>Troldtekt Deutschland GmbH</w:t>
      </w:r>
      <w:r w:rsidRPr="00577EFA">
        <w:rPr>
          <w:rFonts w:ascii="Arial" w:eastAsia="Arial" w:hAnsi="Arial" w:cs="Arial"/>
          <w:lang w:bidi="de-DE"/>
        </w:rPr>
        <w:br/>
      </w:r>
      <w:proofErr w:type="spellStart"/>
      <w:r w:rsidRPr="00577EFA">
        <w:rPr>
          <w:rFonts w:ascii="Arial" w:eastAsia="Arial" w:hAnsi="Arial" w:cs="Arial"/>
          <w:lang w:bidi="de-DE"/>
        </w:rPr>
        <w:t>Millerntorplatz</w:t>
      </w:r>
      <w:proofErr w:type="spellEnd"/>
      <w:r w:rsidRPr="00577EFA">
        <w:rPr>
          <w:rFonts w:ascii="Arial" w:eastAsia="Arial" w:hAnsi="Arial" w:cs="Arial"/>
          <w:lang w:bidi="de-DE"/>
        </w:rPr>
        <w:t xml:space="preserve"> 1</w:t>
      </w:r>
      <w:r w:rsidRPr="00577EFA">
        <w:rPr>
          <w:rFonts w:ascii="Arial" w:eastAsia="Arial" w:hAnsi="Arial" w:cs="Arial"/>
          <w:lang w:bidi="de-DE"/>
        </w:rPr>
        <w:br/>
        <w:t>D-20359 Hamburg</w:t>
      </w:r>
    </w:p>
    <w:p w14:paraId="180045AA" w14:textId="77777777" w:rsidR="00577EFA" w:rsidRDefault="00331DDE" w:rsidP="00577EFA">
      <w:pPr>
        <w:rPr>
          <w:rFonts w:ascii="Arial" w:hAnsi="Arial" w:cs="Arial"/>
        </w:rPr>
      </w:pPr>
      <w:hyperlink r:id="rId13" w:history="1">
        <w:r w:rsidR="00577EFA" w:rsidRPr="001C6A1B">
          <w:rPr>
            <w:rStyle w:val="Hyperlink"/>
            <w:rFonts w:ascii="Arial" w:eastAsia="Arial" w:hAnsi="Arial" w:cs="Arial"/>
            <w:lang w:bidi="de-DE"/>
          </w:rPr>
          <w:t>www.troldtekt.de</w:t>
        </w:r>
      </w:hyperlink>
      <w:r w:rsidR="00577EFA">
        <w:rPr>
          <w:rFonts w:ascii="Arial" w:eastAsia="Arial" w:hAnsi="Arial" w:cs="Arial"/>
          <w:lang w:bidi="de-DE"/>
        </w:rPr>
        <w:t xml:space="preserve"> </w:t>
      </w:r>
    </w:p>
    <w:p w14:paraId="3230BF84" w14:textId="77777777" w:rsidR="00577EFA" w:rsidRDefault="00577EFA" w:rsidP="00E92BC6">
      <w:pPr>
        <w:pStyle w:val="NormalWeb"/>
        <w:spacing w:before="0" w:beforeAutospacing="0" w:after="0" w:afterAutospacing="0"/>
        <w:rPr>
          <w:rFonts w:ascii="Arial" w:hAnsi="Arial" w:cs="Arial"/>
          <w:sz w:val="20"/>
          <w:szCs w:val="20"/>
        </w:rPr>
      </w:pPr>
    </w:p>
    <w:p w14:paraId="3CBB3610" w14:textId="7515C6CC" w:rsidR="008D6843" w:rsidRDefault="008D6843" w:rsidP="00E92BC6">
      <w:pPr>
        <w:pStyle w:val="NormalWeb"/>
        <w:spacing w:before="0" w:beforeAutospacing="0" w:after="0" w:afterAutospacing="0"/>
        <w:rPr>
          <w:rFonts w:ascii="Arial" w:hAnsi="Arial" w:cs="Arial"/>
          <w:sz w:val="20"/>
          <w:szCs w:val="20"/>
        </w:rPr>
      </w:pPr>
    </w:p>
    <w:p w14:paraId="5F7868C8" w14:textId="31D5B603" w:rsidR="008D6843" w:rsidRDefault="008D6843" w:rsidP="00E92BC6">
      <w:pPr>
        <w:pStyle w:val="NormalWeb"/>
        <w:spacing w:before="0" w:beforeAutospacing="0" w:after="0" w:afterAutospacing="0"/>
        <w:rPr>
          <w:rFonts w:ascii="Arial" w:hAnsi="Arial" w:cs="Arial"/>
        </w:rPr>
      </w:pPr>
    </w:p>
    <w:p w14:paraId="6EB46708" w14:textId="77777777" w:rsidR="00341233" w:rsidRPr="008D6843" w:rsidRDefault="00341233" w:rsidP="00E92BC6">
      <w:pPr>
        <w:pStyle w:val="NormalWeb"/>
        <w:spacing w:before="0" w:beforeAutospacing="0" w:after="0" w:afterAutospacing="0"/>
        <w:rPr>
          <w:rFonts w:ascii="Arial" w:hAnsi="Arial" w:cs="Arial"/>
        </w:rPr>
      </w:pPr>
    </w:p>
    <w:sectPr w:rsidR="00341233" w:rsidRPr="008D6843" w:rsidSect="008D6843">
      <w:headerReference w:type="default" r:id="rId14"/>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00B78" w14:textId="77777777" w:rsidR="0050220A" w:rsidRDefault="0050220A" w:rsidP="00F8517F">
      <w:pPr>
        <w:spacing w:line="240" w:lineRule="auto"/>
      </w:pPr>
      <w:r>
        <w:separator/>
      </w:r>
    </w:p>
  </w:endnote>
  <w:endnote w:type="continuationSeparator" w:id="0">
    <w:p w14:paraId="18338793" w14:textId="77777777" w:rsidR="0050220A" w:rsidRDefault="0050220A"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1244C3BC"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67C30" w14:textId="77777777" w:rsidR="0050220A" w:rsidRDefault="0050220A" w:rsidP="00F8517F">
      <w:pPr>
        <w:spacing w:line="240" w:lineRule="auto"/>
      </w:pPr>
      <w:r>
        <w:separator/>
      </w:r>
    </w:p>
  </w:footnote>
  <w:footnote w:type="continuationSeparator" w:id="0">
    <w:p w14:paraId="0A0CCA17" w14:textId="77777777" w:rsidR="0050220A" w:rsidRDefault="0050220A"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51F2E00"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DFA30ED"/>
    <w:multiLevelType w:val="multilevel"/>
    <w:tmpl w:val="6BA8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5D66A9"/>
    <w:multiLevelType w:val="hybridMultilevel"/>
    <w:tmpl w:val="6A48AD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892719A"/>
    <w:multiLevelType w:val="multilevel"/>
    <w:tmpl w:val="BF5A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8"/>
  </w:num>
  <w:num w:numId="9">
    <w:abstractNumId w:val="25"/>
  </w:num>
  <w:num w:numId="10">
    <w:abstractNumId w:val="19"/>
  </w:num>
  <w:num w:numId="11">
    <w:abstractNumId w:val="26"/>
  </w:num>
  <w:num w:numId="12">
    <w:abstractNumId w:val="27"/>
  </w:num>
  <w:num w:numId="13">
    <w:abstractNumId w:val="35"/>
  </w:num>
  <w:num w:numId="14">
    <w:abstractNumId w:val="33"/>
  </w:num>
  <w:num w:numId="15">
    <w:abstractNumId w:val="8"/>
  </w:num>
  <w:num w:numId="16">
    <w:abstractNumId w:val="37"/>
  </w:num>
  <w:num w:numId="17">
    <w:abstractNumId w:val="5"/>
  </w:num>
  <w:num w:numId="18">
    <w:abstractNumId w:val="10"/>
  </w:num>
  <w:num w:numId="19">
    <w:abstractNumId w:val="12"/>
  </w:num>
  <w:num w:numId="20">
    <w:abstractNumId w:val="36"/>
  </w:num>
  <w:num w:numId="21">
    <w:abstractNumId w:val="31"/>
  </w:num>
  <w:num w:numId="22">
    <w:abstractNumId w:val="20"/>
  </w:num>
  <w:num w:numId="23">
    <w:abstractNumId w:val="38"/>
  </w:num>
  <w:num w:numId="24">
    <w:abstractNumId w:val="22"/>
  </w:num>
  <w:num w:numId="25">
    <w:abstractNumId w:val="29"/>
  </w:num>
  <w:num w:numId="26">
    <w:abstractNumId w:val="23"/>
  </w:num>
  <w:num w:numId="27">
    <w:abstractNumId w:val="24"/>
  </w:num>
  <w:num w:numId="28">
    <w:abstractNumId w:val="34"/>
  </w:num>
  <w:num w:numId="29">
    <w:abstractNumId w:val="1"/>
  </w:num>
  <w:num w:numId="30">
    <w:abstractNumId w:val="14"/>
  </w:num>
  <w:num w:numId="31">
    <w:abstractNumId w:val="30"/>
  </w:num>
  <w:num w:numId="32">
    <w:abstractNumId w:val="4"/>
  </w:num>
  <w:num w:numId="33">
    <w:abstractNumId w:val="2"/>
  </w:num>
  <w:num w:numId="34">
    <w:abstractNumId w:val="7"/>
  </w:num>
  <w:num w:numId="35">
    <w:abstractNumId w:val="39"/>
  </w:num>
  <w:num w:numId="36">
    <w:abstractNumId w:val="6"/>
  </w:num>
  <w:num w:numId="37">
    <w:abstractNumId w:val="32"/>
  </w:num>
  <w:num w:numId="38">
    <w:abstractNumId w:val="18"/>
  </w:num>
  <w:num w:numId="39">
    <w:abstractNumId w:val="2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sv-SE"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1686"/>
    <w:rsid w:val="0006424D"/>
    <w:rsid w:val="00064711"/>
    <w:rsid w:val="000807FB"/>
    <w:rsid w:val="00087B59"/>
    <w:rsid w:val="0009799E"/>
    <w:rsid w:val="000C4B82"/>
    <w:rsid w:val="000E0624"/>
    <w:rsid w:val="000F0413"/>
    <w:rsid w:val="00102852"/>
    <w:rsid w:val="0011274A"/>
    <w:rsid w:val="00127DD3"/>
    <w:rsid w:val="00130900"/>
    <w:rsid w:val="00131A00"/>
    <w:rsid w:val="00137642"/>
    <w:rsid w:val="0014036A"/>
    <w:rsid w:val="001465D6"/>
    <w:rsid w:val="00155A4F"/>
    <w:rsid w:val="00172272"/>
    <w:rsid w:val="00172FAC"/>
    <w:rsid w:val="0019280E"/>
    <w:rsid w:val="00194F57"/>
    <w:rsid w:val="001C783F"/>
    <w:rsid w:val="001D1FE7"/>
    <w:rsid w:val="001D60F4"/>
    <w:rsid w:val="001E74CC"/>
    <w:rsid w:val="001F4B0B"/>
    <w:rsid w:val="001F5152"/>
    <w:rsid w:val="001F6D2C"/>
    <w:rsid w:val="00206558"/>
    <w:rsid w:val="002135B9"/>
    <w:rsid w:val="00220FA2"/>
    <w:rsid w:val="00233AE6"/>
    <w:rsid w:val="0023728E"/>
    <w:rsid w:val="002556D3"/>
    <w:rsid w:val="00255F19"/>
    <w:rsid w:val="002606D7"/>
    <w:rsid w:val="002760E1"/>
    <w:rsid w:val="00276D7E"/>
    <w:rsid w:val="002A3D5F"/>
    <w:rsid w:val="002B56A8"/>
    <w:rsid w:val="002B5A19"/>
    <w:rsid w:val="002C0199"/>
    <w:rsid w:val="002C3D31"/>
    <w:rsid w:val="002D37D9"/>
    <w:rsid w:val="002D44BD"/>
    <w:rsid w:val="002E78FC"/>
    <w:rsid w:val="00331DDE"/>
    <w:rsid w:val="00331F06"/>
    <w:rsid w:val="0033305D"/>
    <w:rsid w:val="00335A8A"/>
    <w:rsid w:val="00341233"/>
    <w:rsid w:val="0034163C"/>
    <w:rsid w:val="00352E05"/>
    <w:rsid w:val="003722A7"/>
    <w:rsid w:val="003812E5"/>
    <w:rsid w:val="00381CEC"/>
    <w:rsid w:val="00384960"/>
    <w:rsid w:val="00397961"/>
    <w:rsid w:val="003A3B53"/>
    <w:rsid w:val="003B163E"/>
    <w:rsid w:val="003C5F92"/>
    <w:rsid w:val="003D32D3"/>
    <w:rsid w:val="003E0186"/>
    <w:rsid w:val="00406BDB"/>
    <w:rsid w:val="00410FC1"/>
    <w:rsid w:val="00422E15"/>
    <w:rsid w:val="0042361D"/>
    <w:rsid w:val="00425470"/>
    <w:rsid w:val="00425F55"/>
    <w:rsid w:val="00452895"/>
    <w:rsid w:val="0046322C"/>
    <w:rsid w:val="00471BF3"/>
    <w:rsid w:val="00495991"/>
    <w:rsid w:val="004B2998"/>
    <w:rsid w:val="004B5C3A"/>
    <w:rsid w:val="004C5F41"/>
    <w:rsid w:val="004E36F3"/>
    <w:rsid w:val="004E7180"/>
    <w:rsid w:val="004F00C0"/>
    <w:rsid w:val="004F01E4"/>
    <w:rsid w:val="004F38A9"/>
    <w:rsid w:val="004F4B5E"/>
    <w:rsid w:val="0050220A"/>
    <w:rsid w:val="00516BA9"/>
    <w:rsid w:val="005251F0"/>
    <w:rsid w:val="00526D51"/>
    <w:rsid w:val="00527D00"/>
    <w:rsid w:val="00531375"/>
    <w:rsid w:val="00562958"/>
    <w:rsid w:val="0056578A"/>
    <w:rsid w:val="00577EFA"/>
    <w:rsid w:val="00581DB3"/>
    <w:rsid w:val="00586E0C"/>
    <w:rsid w:val="00592FC5"/>
    <w:rsid w:val="005A3FF6"/>
    <w:rsid w:val="005E6972"/>
    <w:rsid w:val="005F52BB"/>
    <w:rsid w:val="005F6144"/>
    <w:rsid w:val="006137DC"/>
    <w:rsid w:val="00615C57"/>
    <w:rsid w:val="00626534"/>
    <w:rsid w:val="00633D48"/>
    <w:rsid w:val="006352A0"/>
    <w:rsid w:val="006358A6"/>
    <w:rsid w:val="0064250F"/>
    <w:rsid w:val="006505CA"/>
    <w:rsid w:val="00660C07"/>
    <w:rsid w:val="0067063C"/>
    <w:rsid w:val="0067066E"/>
    <w:rsid w:val="006772CD"/>
    <w:rsid w:val="006778B4"/>
    <w:rsid w:val="00681B9B"/>
    <w:rsid w:val="00684E37"/>
    <w:rsid w:val="006939A0"/>
    <w:rsid w:val="006A3CC0"/>
    <w:rsid w:val="006C0BA4"/>
    <w:rsid w:val="006C2582"/>
    <w:rsid w:val="006C6CBA"/>
    <w:rsid w:val="006E4B67"/>
    <w:rsid w:val="006F2EA6"/>
    <w:rsid w:val="006F4343"/>
    <w:rsid w:val="007007C5"/>
    <w:rsid w:val="00701D1D"/>
    <w:rsid w:val="00704BA4"/>
    <w:rsid w:val="00710FE9"/>
    <w:rsid w:val="00715119"/>
    <w:rsid w:val="00717366"/>
    <w:rsid w:val="0075336E"/>
    <w:rsid w:val="00754402"/>
    <w:rsid w:val="0076517C"/>
    <w:rsid w:val="00783A44"/>
    <w:rsid w:val="00784429"/>
    <w:rsid w:val="00791AA2"/>
    <w:rsid w:val="00794E38"/>
    <w:rsid w:val="007956C7"/>
    <w:rsid w:val="00796225"/>
    <w:rsid w:val="007C3A73"/>
    <w:rsid w:val="007E1E76"/>
    <w:rsid w:val="007F3CE7"/>
    <w:rsid w:val="00800F99"/>
    <w:rsid w:val="00813C79"/>
    <w:rsid w:val="0081617B"/>
    <w:rsid w:val="00822ADC"/>
    <w:rsid w:val="008263CD"/>
    <w:rsid w:val="00831C18"/>
    <w:rsid w:val="008375A4"/>
    <w:rsid w:val="00841E57"/>
    <w:rsid w:val="00842644"/>
    <w:rsid w:val="008505BB"/>
    <w:rsid w:val="00873D50"/>
    <w:rsid w:val="0088066B"/>
    <w:rsid w:val="00882260"/>
    <w:rsid w:val="008A0E9B"/>
    <w:rsid w:val="008B1B83"/>
    <w:rsid w:val="008B6DDB"/>
    <w:rsid w:val="008C2CEB"/>
    <w:rsid w:val="008C44BF"/>
    <w:rsid w:val="008C6E08"/>
    <w:rsid w:val="008D04C1"/>
    <w:rsid w:val="008D1F6A"/>
    <w:rsid w:val="008D6540"/>
    <w:rsid w:val="008D6843"/>
    <w:rsid w:val="008D6DFC"/>
    <w:rsid w:val="008F3DAF"/>
    <w:rsid w:val="008F66D4"/>
    <w:rsid w:val="008F7B56"/>
    <w:rsid w:val="00904057"/>
    <w:rsid w:val="009071A9"/>
    <w:rsid w:val="0091244A"/>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E1467"/>
    <w:rsid w:val="009E1665"/>
    <w:rsid w:val="00A074BF"/>
    <w:rsid w:val="00A20E0B"/>
    <w:rsid w:val="00A247D6"/>
    <w:rsid w:val="00A32438"/>
    <w:rsid w:val="00A36E88"/>
    <w:rsid w:val="00A461AC"/>
    <w:rsid w:val="00A57636"/>
    <w:rsid w:val="00A82412"/>
    <w:rsid w:val="00A8615C"/>
    <w:rsid w:val="00A91EB9"/>
    <w:rsid w:val="00A92439"/>
    <w:rsid w:val="00AA1CCA"/>
    <w:rsid w:val="00AA5027"/>
    <w:rsid w:val="00AB120A"/>
    <w:rsid w:val="00AC21C2"/>
    <w:rsid w:val="00AD1A93"/>
    <w:rsid w:val="00AE7B9D"/>
    <w:rsid w:val="00B074E1"/>
    <w:rsid w:val="00B076D0"/>
    <w:rsid w:val="00B343BA"/>
    <w:rsid w:val="00B37FC5"/>
    <w:rsid w:val="00B54CB0"/>
    <w:rsid w:val="00B5756B"/>
    <w:rsid w:val="00B72C97"/>
    <w:rsid w:val="00B9167F"/>
    <w:rsid w:val="00B97985"/>
    <w:rsid w:val="00BA04CC"/>
    <w:rsid w:val="00BA2559"/>
    <w:rsid w:val="00BA49A8"/>
    <w:rsid w:val="00BA642C"/>
    <w:rsid w:val="00BA672E"/>
    <w:rsid w:val="00BB2F1C"/>
    <w:rsid w:val="00BB39BA"/>
    <w:rsid w:val="00BC3809"/>
    <w:rsid w:val="00BC3FA5"/>
    <w:rsid w:val="00BC5ED5"/>
    <w:rsid w:val="00BC64B9"/>
    <w:rsid w:val="00BF547A"/>
    <w:rsid w:val="00BF64E1"/>
    <w:rsid w:val="00C1351E"/>
    <w:rsid w:val="00C151C2"/>
    <w:rsid w:val="00C40E4A"/>
    <w:rsid w:val="00C42C28"/>
    <w:rsid w:val="00C45F50"/>
    <w:rsid w:val="00C62328"/>
    <w:rsid w:val="00C8168F"/>
    <w:rsid w:val="00C9177A"/>
    <w:rsid w:val="00C92EBB"/>
    <w:rsid w:val="00C97479"/>
    <w:rsid w:val="00CA3BEF"/>
    <w:rsid w:val="00CA58B0"/>
    <w:rsid w:val="00CB4600"/>
    <w:rsid w:val="00CC7016"/>
    <w:rsid w:val="00CD5366"/>
    <w:rsid w:val="00CE3F8B"/>
    <w:rsid w:val="00CE5DC2"/>
    <w:rsid w:val="00CF762A"/>
    <w:rsid w:val="00D13509"/>
    <w:rsid w:val="00D2097C"/>
    <w:rsid w:val="00D30996"/>
    <w:rsid w:val="00D411C0"/>
    <w:rsid w:val="00D57C3D"/>
    <w:rsid w:val="00D62F79"/>
    <w:rsid w:val="00D741E4"/>
    <w:rsid w:val="00D760F1"/>
    <w:rsid w:val="00D77E9A"/>
    <w:rsid w:val="00D82291"/>
    <w:rsid w:val="00D82328"/>
    <w:rsid w:val="00D862A7"/>
    <w:rsid w:val="00D86D6E"/>
    <w:rsid w:val="00DA4596"/>
    <w:rsid w:val="00DD65E2"/>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8167D"/>
    <w:rsid w:val="00E91D67"/>
    <w:rsid w:val="00E92BC6"/>
    <w:rsid w:val="00EA1A6F"/>
    <w:rsid w:val="00EA3EA0"/>
    <w:rsid w:val="00EB07F4"/>
    <w:rsid w:val="00EB486A"/>
    <w:rsid w:val="00EB64C6"/>
    <w:rsid w:val="00EC0D26"/>
    <w:rsid w:val="00EC5D71"/>
    <w:rsid w:val="00ED1FFF"/>
    <w:rsid w:val="00EE02C9"/>
    <w:rsid w:val="00F00151"/>
    <w:rsid w:val="00F21049"/>
    <w:rsid w:val="00F24146"/>
    <w:rsid w:val="00F405AF"/>
    <w:rsid w:val="00F5061E"/>
    <w:rsid w:val="00F50A6D"/>
    <w:rsid w:val="00F67C5E"/>
    <w:rsid w:val="00F7055E"/>
    <w:rsid w:val="00F778E8"/>
    <w:rsid w:val="00F8069E"/>
    <w:rsid w:val="00F8517F"/>
    <w:rsid w:val="00F86940"/>
    <w:rsid w:val="00F87FAA"/>
    <w:rsid w:val="00F970B8"/>
    <w:rsid w:val="00FA2D9E"/>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paragraph" w:customStyle="1" w:styleId="underrubrik0">
    <w:name w:val="underrubrik"/>
    <w:basedOn w:val="Normal"/>
    <w:rsid w:val="006939A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B97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15032398">
      <w:bodyDiv w:val="1"/>
      <w:marLeft w:val="0"/>
      <w:marRight w:val="0"/>
      <w:marTop w:val="0"/>
      <w:marBottom w:val="0"/>
      <w:divBdr>
        <w:top w:val="none" w:sz="0" w:space="0" w:color="auto"/>
        <w:left w:val="none" w:sz="0" w:space="0" w:color="auto"/>
        <w:bottom w:val="none" w:sz="0" w:space="0" w:color="auto"/>
        <w:right w:val="none" w:sz="0" w:space="0" w:color="auto"/>
      </w:divBdr>
    </w:div>
    <w:div w:id="837772665">
      <w:bodyDiv w:val="1"/>
      <w:marLeft w:val="0"/>
      <w:marRight w:val="0"/>
      <w:marTop w:val="0"/>
      <w:marBottom w:val="0"/>
      <w:divBdr>
        <w:top w:val="none" w:sz="0" w:space="0" w:color="auto"/>
        <w:left w:val="none" w:sz="0" w:space="0" w:color="auto"/>
        <w:bottom w:val="none" w:sz="0" w:space="0" w:color="auto"/>
        <w:right w:val="none" w:sz="0" w:space="0" w:color="auto"/>
      </w:divBdr>
      <w:divsChild>
        <w:div w:id="956452447">
          <w:marLeft w:val="0"/>
          <w:marRight w:val="0"/>
          <w:marTop w:val="0"/>
          <w:marBottom w:val="0"/>
          <w:divBdr>
            <w:top w:val="none" w:sz="0" w:space="0" w:color="auto"/>
            <w:left w:val="none" w:sz="0" w:space="0" w:color="auto"/>
            <w:bottom w:val="none" w:sz="0" w:space="0" w:color="auto"/>
            <w:right w:val="none" w:sz="0" w:space="0" w:color="auto"/>
          </w:divBdr>
        </w:div>
        <w:div w:id="1150513643">
          <w:marLeft w:val="0"/>
          <w:marRight w:val="0"/>
          <w:marTop w:val="0"/>
          <w:marBottom w:val="0"/>
          <w:divBdr>
            <w:top w:val="none" w:sz="0" w:space="0" w:color="auto"/>
            <w:left w:val="none" w:sz="0" w:space="0" w:color="auto"/>
            <w:bottom w:val="none" w:sz="0" w:space="0" w:color="auto"/>
            <w:right w:val="none" w:sz="0" w:space="0" w:color="auto"/>
          </w:divBdr>
        </w:div>
        <w:div w:id="1625845065">
          <w:marLeft w:val="0"/>
          <w:marRight w:val="0"/>
          <w:marTop w:val="0"/>
          <w:marBottom w:val="0"/>
          <w:divBdr>
            <w:top w:val="none" w:sz="0" w:space="0" w:color="auto"/>
            <w:left w:val="none" w:sz="0" w:space="0" w:color="auto"/>
            <w:bottom w:val="none" w:sz="0" w:space="0" w:color="auto"/>
            <w:right w:val="none" w:sz="0" w:space="0" w:color="auto"/>
          </w:divBdr>
        </w:div>
        <w:div w:id="560409051">
          <w:marLeft w:val="0"/>
          <w:marRight w:val="0"/>
          <w:marTop w:val="0"/>
          <w:marBottom w:val="0"/>
          <w:divBdr>
            <w:top w:val="none" w:sz="0" w:space="0" w:color="auto"/>
            <w:left w:val="none" w:sz="0" w:space="0" w:color="auto"/>
            <w:bottom w:val="none" w:sz="0" w:space="0" w:color="auto"/>
            <w:right w:val="none" w:sz="0" w:space="0" w:color="auto"/>
          </w:divBdr>
        </w:div>
        <w:div w:id="1512640590">
          <w:marLeft w:val="0"/>
          <w:marRight w:val="0"/>
          <w:marTop w:val="0"/>
          <w:marBottom w:val="0"/>
          <w:divBdr>
            <w:top w:val="none" w:sz="0" w:space="0" w:color="auto"/>
            <w:left w:val="none" w:sz="0" w:space="0" w:color="auto"/>
            <w:bottom w:val="none" w:sz="0" w:space="0" w:color="auto"/>
            <w:right w:val="none" w:sz="0" w:space="0" w:color="auto"/>
          </w:divBdr>
        </w:div>
        <w:div w:id="2071615956">
          <w:marLeft w:val="0"/>
          <w:marRight w:val="0"/>
          <w:marTop w:val="0"/>
          <w:marBottom w:val="0"/>
          <w:divBdr>
            <w:top w:val="none" w:sz="0" w:space="0" w:color="auto"/>
            <w:left w:val="none" w:sz="0" w:space="0" w:color="auto"/>
            <w:bottom w:val="none" w:sz="0" w:space="0" w:color="auto"/>
            <w:right w:val="none" w:sz="0" w:space="0" w:color="auto"/>
          </w:divBdr>
        </w:div>
        <w:div w:id="844367339">
          <w:marLeft w:val="0"/>
          <w:marRight w:val="0"/>
          <w:marTop w:val="0"/>
          <w:marBottom w:val="0"/>
          <w:divBdr>
            <w:top w:val="none" w:sz="0" w:space="0" w:color="auto"/>
            <w:left w:val="none" w:sz="0" w:space="0" w:color="auto"/>
            <w:bottom w:val="none" w:sz="0" w:space="0" w:color="auto"/>
            <w:right w:val="none" w:sz="0" w:space="0" w:color="auto"/>
          </w:divBdr>
        </w:div>
        <w:div w:id="34477162">
          <w:marLeft w:val="0"/>
          <w:marRight w:val="0"/>
          <w:marTop w:val="0"/>
          <w:marBottom w:val="0"/>
          <w:divBdr>
            <w:top w:val="none" w:sz="0" w:space="0" w:color="auto"/>
            <w:left w:val="none" w:sz="0" w:space="0" w:color="auto"/>
            <w:bottom w:val="none" w:sz="0" w:space="0" w:color="auto"/>
            <w:right w:val="none" w:sz="0" w:space="0" w:color="auto"/>
          </w:divBdr>
        </w:div>
      </w:divsChild>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13218069">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467165222">
      <w:bodyDiv w:val="1"/>
      <w:marLeft w:val="0"/>
      <w:marRight w:val="0"/>
      <w:marTop w:val="0"/>
      <w:marBottom w:val="0"/>
      <w:divBdr>
        <w:top w:val="none" w:sz="0" w:space="0" w:color="auto"/>
        <w:left w:val="none" w:sz="0" w:space="0" w:color="auto"/>
        <w:bottom w:val="none" w:sz="0" w:space="0" w:color="auto"/>
        <w:right w:val="none" w:sz="0" w:space="0" w:color="auto"/>
      </w:divBdr>
      <w:divsChild>
        <w:div w:id="1334843785">
          <w:marLeft w:val="0"/>
          <w:marRight w:val="0"/>
          <w:marTop w:val="0"/>
          <w:marBottom w:val="0"/>
          <w:divBdr>
            <w:top w:val="none" w:sz="0" w:space="0" w:color="auto"/>
            <w:left w:val="none" w:sz="0" w:space="0" w:color="auto"/>
            <w:bottom w:val="none" w:sz="0" w:space="0" w:color="auto"/>
            <w:right w:val="none" w:sz="0" w:space="0" w:color="auto"/>
          </w:divBdr>
        </w:div>
        <w:div w:id="944969786">
          <w:marLeft w:val="0"/>
          <w:marRight w:val="0"/>
          <w:marTop w:val="0"/>
          <w:marBottom w:val="0"/>
          <w:divBdr>
            <w:top w:val="none" w:sz="0" w:space="0" w:color="auto"/>
            <w:left w:val="none" w:sz="0" w:space="0" w:color="auto"/>
            <w:bottom w:val="none" w:sz="0" w:space="0" w:color="auto"/>
            <w:right w:val="none" w:sz="0" w:space="0" w:color="auto"/>
          </w:divBdr>
        </w:div>
        <w:div w:id="36245168">
          <w:marLeft w:val="0"/>
          <w:marRight w:val="0"/>
          <w:marTop w:val="0"/>
          <w:marBottom w:val="0"/>
          <w:divBdr>
            <w:top w:val="none" w:sz="0" w:space="0" w:color="auto"/>
            <w:left w:val="none" w:sz="0" w:space="0" w:color="auto"/>
            <w:bottom w:val="none" w:sz="0" w:space="0" w:color="auto"/>
            <w:right w:val="none" w:sz="0" w:space="0" w:color="auto"/>
          </w:divBdr>
        </w:div>
        <w:div w:id="1952586089">
          <w:marLeft w:val="0"/>
          <w:marRight w:val="0"/>
          <w:marTop w:val="0"/>
          <w:marBottom w:val="0"/>
          <w:divBdr>
            <w:top w:val="none" w:sz="0" w:space="0" w:color="auto"/>
            <w:left w:val="none" w:sz="0" w:space="0" w:color="auto"/>
            <w:bottom w:val="none" w:sz="0" w:space="0" w:color="auto"/>
            <w:right w:val="none" w:sz="0" w:space="0" w:color="auto"/>
          </w:divBdr>
        </w:div>
        <w:div w:id="1890917457">
          <w:marLeft w:val="0"/>
          <w:marRight w:val="0"/>
          <w:marTop w:val="0"/>
          <w:marBottom w:val="0"/>
          <w:divBdr>
            <w:top w:val="none" w:sz="0" w:space="0" w:color="auto"/>
            <w:left w:val="none" w:sz="0" w:space="0" w:color="auto"/>
            <w:bottom w:val="none" w:sz="0" w:space="0" w:color="auto"/>
            <w:right w:val="none" w:sz="0" w:space="0" w:color="auto"/>
          </w:divBdr>
        </w:div>
        <w:div w:id="1374959959">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Produktpalette/Troldtekt_Ventilation" TargetMode="External"/><Relationship Id="rId13" Type="http://schemas.openxmlformats.org/officeDocument/2006/relationships/hyperlink" Target="http://www.troldtek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ldtekt.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le@troldtekt.dk" TargetMode="External"/><Relationship Id="rId4" Type="http://schemas.openxmlformats.org/officeDocument/2006/relationships/settings" Target="settings.xml"/><Relationship Id="rId9" Type="http://schemas.openxmlformats.org/officeDocument/2006/relationships/hyperlink" Target="http://www.german-design-council.de/"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903EE-E011-4434-BAF2-8A1F529F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790</Words>
  <Characters>4820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12</cp:revision>
  <cp:lastPrinted>2018-10-26T07:42:00Z</cp:lastPrinted>
  <dcterms:created xsi:type="dcterms:W3CDTF">2018-10-18T08:12:00Z</dcterms:created>
  <dcterms:modified xsi:type="dcterms:W3CDTF">2018-10-26T07:57:00Z</dcterms:modified>
</cp:coreProperties>
</file>