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B0265" w14:textId="57DC7FAB" w:rsidR="00C70940" w:rsidRPr="00C60F58" w:rsidRDefault="00C70940" w:rsidP="006E189C">
      <w:pPr>
        <w:pStyle w:val="Rubrik"/>
        <w:spacing w:line="276" w:lineRule="auto"/>
        <w:rPr>
          <w:rFonts w:ascii="Arial" w:hAnsi="Arial" w:cs="Arial"/>
          <w:sz w:val="20"/>
          <w:szCs w:val="20"/>
        </w:rPr>
      </w:pPr>
      <w:r w:rsidRPr="00C60F58">
        <w:rPr>
          <w:rFonts w:ascii="Arial" w:hAnsi="Arial" w:cs="Arial"/>
          <w:sz w:val="20"/>
          <w:szCs w:val="20"/>
          <w:lang w:bidi="de-DE"/>
        </w:rPr>
        <w:t>Pressemitteilung der Troldtekt Deutschland GmbH</w:t>
      </w:r>
    </w:p>
    <w:p w14:paraId="0A5A27B3" w14:textId="7B9BF365" w:rsidR="00C70940" w:rsidRPr="00C60F58" w:rsidRDefault="00C70940" w:rsidP="006E189C">
      <w:pPr>
        <w:pStyle w:val="Rubrik"/>
        <w:spacing w:line="276" w:lineRule="auto"/>
        <w:rPr>
          <w:rFonts w:ascii="Arial" w:hAnsi="Arial" w:cs="Arial"/>
          <w:sz w:val="20"/>
          <w:szCs w:val="20"/>
        </w:rPr>
      </w:pPr>
    </w:p>
    <w:p w14:paraId="28D57369" w14:textId="77777777" w:rsidR="00C70940" w:rsidRPr="00C60F58" w:rsidRDefault="00C70940" w:rsidP="00C70940">
      <w:pPr>
        <w:pStyle w:val="Underrubrik"/>
        <w:rPr>
          <w:rFonts w:ascii="Arial" w:hAnsi="Arial" w:cs="Arial"/>
        </w:rPr>
      </w:pPr>
    </w:p>
    <w:p w14:paraId="060CF5FB" w14:textId="7617CE81" w:rsidR="006E189C" w:rsidRPr="00C60F58" w:rsidRDefault="006E189C" w:rsidP="006E189C">
      <w:pPr>
        <w:pStyle w:val="Rubrik"/>
        <w:spacing w:line="276" w:lineRule="auto"/>
        <w:rPr>
          <w:rFonts w:ascii="Arial" w:hAnsi="Arial" w:cs="Arial"/>
          <w:sz w:val="20"/>
          <w:szCs w:val="20"/>
        </w:rPr>
      </w:pPr>
      <w:r w:rsidRPr="00C60F58">
        <w:rPr>
          <w:rFonts w:ascii="Arial" w:hAnsi="Arial" w:cs="Arial"/>
          <w:sz w:val="20"/>
          <w:szCs w:val="20"/>
          <w:lang w:bidi="de-DE"/>
        </w:rPr>
        <w:t>THEMA MEHRZWECK-KULTURHÄUSER:</w:t>
      </w:r>
    </w:p>
    <w:p w14:paraId="5BE3CBD7" w14:textId="611A36DA" w:rsidR="006006FD" w:rsidRPr="00C60F58" w:rsidRDefault="003C1A76" w:rsidP="006006FD">
      <w:pPr>
        <w:pStyle w:val="Rubrik"/>
        <w:spacing w:line="240" w:lineRule="auto"/>
        <w:rPr>
          <w:rFonts w:ascii="Arial" w:hAnsi="Arial" w:cs="Arial"/>
        </w:rPr>
      </w:pPr>
      <w:r w:rsidRPr="00C60F58">
        <w:rPr>
          <w:rFonts w:ascii="Arial" w:hAnsi="Arial" w:cs="Arial"/>
          <w:lang w:bidi="de-DE"/>
        </w:rPr>
        <w:t>Das Bürgerhaus der Zukunft</w:t>
      </w:r>
    </w:p>
    <w:p w14:paraId="2FAE1EBD" w14:textId="467B0DF5" w:rsidR="006E189C" w:rsidRPr="00C60F58" w:rsidRDefault="006E189C" w:rsidP="006E189C">
      <w:pPr>
        <w:pStyle w:val="Underrubrik"/>
        <w:rPr>
          <w:rFonts w:ascii="Arial" w:hAnsi="Arial" w:cs="Arial"/>
        </w:rPr>
      </w:pPr>
    </w:p>
    <w:p w14:paraId="46DEE03F" w14:textId="305D052A" w:rsidR="006006FD" w:rsidRPr="00C60F58" w:rsidRDefault="00993880" w:rsidP="00993880">
      <w:pPr>
        <w:pStyle w:val="Underrubrik"/>
        <w:rPr>
          <w:rFonts w:ascii="Arial" w:hAnsi="Arial" w:cs="Arial"/>
          <w:sz w:val="22"/>
        </w:rPr>
      </w:pPr>
      <w:r w:rsidRPr="00C60F58">
        <w:rPr>
          <w:rFonts w:ascii="Arial" w:hAnsi="Arial" w:cs="Arial"/>
          <w:sz w:val="22"/>
          <w:lang w:bidi="de-DE"/>
        </w:rPr>
        <w:t xml:space="preserve">In großen Städten und kleinen Orten sind Mehrzweck-Kulturhäuser die heutigen ungezwungenen Treffpunkte. Hier treffen sich die Bürger zum Sport, Essen oder zu Kulturveranstaltungen und vielen anderen Formen der Freizeitgestaltung. In einer neuen Online-Artikelserie der Troldtekt Deutschland GmbH erzählen führende Experten und Architekten über Mehrzweck-Kulturhäuser. </w:t>
      </w:r>
    </w:p>
    <w:p w14:paraId="0E697461" w14:textId="77777777" w:rsidR="00993880" w:rsidRPr="00C60F58" w:rsidRDefault="00993880" w:rsidP="006006FD">
      <w:pPr>
        <w:rPr>
          <w:rFonts w:ascii="Arial" w:hAnsi="Arial" w:cs="Arial"/>
        </w:rPr>
      </w:pPr>
      <w:bookmarkStart w:id="0" w:name="_GoBack"/>
      <w:bookmarkEnd w:id="0"/>
    </w:p>
    <w:p w14:paraId="02CF1390" w14:textId="7E09BA82" w:rsidR="00B963C5" w:rsidRPr="00C60F58" w:rsidRDefault="00B963C5" w:rsidP="009B1FE6">
      <w:pPr>
        <w:rPr>
          <w:rFonts w:ascii="Arial" w:hAnsi="Arial" w:cs="Arial"/>
          <w:szCs w:val="20"/>
        </w:rPr>
      </w:pPr>
      <w:r w:rsidRPr="00C60F58">
        <w:rPr>
          <w:rFonts w:ascii="Arial" w:hAnsi="Arial" w:cs="Arial"/>
          <w:szCs w:val="20"/>
          <w:lang w:bidi="de-DE"/>
        </w:rPr>
        <w:t>Gemeinsames Essen, Theater, Sport und Feste. In den letzten Jahren sind u. a. in den nordischen Ländern immer mehr Mehrzweck-Kulturhäuser entstanden. Diesen Häusern steht eine große Zukunft bevor – in den Großstädten und in den Dörfern. </w:t>
      </w:r>
    </w:p>
    <w:p w14:paraId="075ED515" w14:textId="77777777" w:rsidR="00B963C5" w:rsidRPr="00C60F58" w:rsidRDefault="00B963C5" w:rsidP="009B1FE6">
      <w:pPr>
        <w:rPr>
          <w:rFonts w:ascii="Arial" w:hAnsi="Arial" w:cs="Arial"/>
          <w:szCs w:val="20"/>
        </w:rPr>
      </w:pPr>
    </w:p>
    <w:p w14:paraId="329FC2A2" w14:textId="50A81A47" w:rsidR="00B963C5" w:rsidRPr="00C60F58" w:rsidRDefault="00B963C5" w:rsidP="00B963C5">
      <w:pPr>
        <w:rPr>
          <w:rFonts w:ascii="Arial" w:hAnsi="Arial" w:cs="Arial"/>
          <w:szCs w:val="20"/>
        </w:rPr>
      </w:pPr>
      <w:r w:rsidRPr="00C60F58">
        <w:rPr>
          <w:rFonts w:ascii="Arial" w:hAnsi="Arial" w:cs="Arial"/>
          <w:szCs w:val="20"/>
          <w:lang w:bidi="de-DE"/>
        </w:rPr>
        <w:t xml:space="preserve">„Mehrzweck-Kulturhäuser werden als informelle Treffpunkte genutzt. Im Gegensatz zur Mitgliedschaft im Sportverein beispielsweise zahlen die Nutzer keine festen Beiträge und müssen nicht jeden Montag erscheinen. Sie können stattdessen kommen, wann immer sie Zeit und Lust auf die aktuellen Angebote haben“, berichtet Helle Nørgaard, Senior Researcher am dänischen Staatlichen Bauforschungsinstitut der Universität Aalborg, in </w:t>
      </w:r>
      <w:hyperlink r:id="rId8" w:history="1">
        <w:r w:rsidRPr="007C5911">
          <w:rPr>
            <w:rStyle w:val="Hyperlink"/>
            <w:rFonts w:ascii="Arial" w:hAnsi="Arial" w:cs="Arial"/>
            <w:szCs w:val="20"/>
            <w:lang w:bidi="de-DE"/>
          </w:rPr>
          <w:t>einem neuen Interview mit der Troldtekt Deutschland GmbH</w:t>
        </w:r>
      </w:hyperlink>
      <w:r w:rsidRPr="00C60F58">
        <w:rPr>
          <w:rFonts w:ascii="Arial" w:hAnsi="Arial" w:cs="Arial"/>
          <w:szCs w:val="20"/>
          <w:lang w:bidi="de-DE"/>
        </w:rPr>
        <w:t xml:space="preserve">. </w:t>
      </w:r>
    </w:p>
    <w:p w14:paraId="01C4AF3A" w14:textId="77777777" w:rsidR="00B963C5" w:rsidRPr="00C60F58" w:rsidRDefault="00B963C5" w:rsidP="00B963C5">
      <w:pPr>
        <w:rPr>
          <w:rFonts w:ascii="Arial" w:hAnsi="Arial" w:cs="Arial"/>
          <w:szCs w:val="20"/>
          <w:lang w:eastAsia="da-DK"/>
        </w:rPr>
      </w:pPr>
    </w:p>
    <w:p w14:paraId="4E55DD9C" w14:textId="7060EB58" w:rsidR="00B963C5" w:rsidRPr="00C60F58" w:rsidRDefault="00B963C5" w:rsidP="00B963C5">
      <w:pPr>
        <w:rPr>
          <w:rFonts w:ascii="Arial" w:hAnsi="Arial" w:cs="Arial"/>
          <w:szCs w:val="20"/>
        </w:rPr>
      </w:pPr>
      <w:r w:rsidRPr="00C60F58">
        <w:rPr>
          <w:rFonts w:ascii="Arial" w:hAnsi="Arial" w:cs="Arial"/>
          <w:szCs w:val="20"/>
          <w:lang w:bidi="de-DE"/>
        </w:rPr>
        <w:t>„Auch deshalb sind die Kulturhäuser in den Großstädten so erfolgreich. Dort gibt es zwar reichlich Sportmöglichkeiten und Kultureinrichtungen, doch die Mehrzweck-Kulturhäuser kommen mit einem viel flexibleren Angebot, einer Art erweitertem Wohnzimmer, das für Kinder, Jugendliche und Familien sehr gut passt“, erklärt Nørgaard die einen Forschungsbericht über die gesellschaftliche Bedeutung von Mehrzweck-Kulturhäusern veröffentlicht hat.</w:t>
      </w:r>
    </w:p>
    <w:p w14:paraId="51317099" w14:textId="70B9917E" w:rsidR="00B963C5" w:rsidRPr="00C60F58" w:rsidRDefault="00B963C5" w:rsidP="00B963C5">
      <w:pPr>
        <w:rPr>
          <w:rFonts w:ascii="Arial" w:hAnsi="Arial" w:cs="Arial"/>
          <w:szCs w:val="20"/>
        </w:rPr>
      </w:pPr>
    </w:p>
    <w:p w14:paraId="6C02E314" w14:textId="77777777" w:rsidR="00B86F9D" w:rsidRPr="00C60F58" w:rsidRDefault="00B86F9D" w:rsidP="00B86F9D">
      <w:pPr>
        <w:rPr>
          <w:rFonts w:ascii="Arial" w:hAnsi="Arial" w:cs="Arial"/>
          <w:b/>
          <w:szCs w:val="20"/>
        </w:rPr>
      </w:pPr>
      <w:r w:rsidRPr="00C60F58">
        <w:rPr>
          <w:rFonts w:ascii="Arial" w:hAnsi="Arial" w:cs="Arial"/>
          <w:b/>
          <w:szCs w:val="20"/>
          <w:lang w:bidi="de-DE"/>
        </w:rPr>
        <w:t xml:space="preserve">Eine Schule wird zum Dorfgemeinschaftshaus </w:t>
      </w:r>
    </w:p>
    <w:p w14:paraId="4E6D45C0" w14:textId="635F84DE" w:rsidR="00B963C5" w:rsidRPr="00C60F58" w:rsidRDefault="00B963C5" w:rsidP="00B963C5">
      <w:pPr>
        <w:rPr>
          <w:rFonts w:ascii="Arial" w:hAnsi="Arial" w:cs="Arial"/>
          <w:szCs w:val="20"/>
        </w:rPr>
      </w:pPr>
      <w:r w:rsidRPr="00C60F58">
        <w:rPr>
          <w:rFonts w:ascii="Arial" w:hAnsi="Arial" w:cs="Arial"/>
          <w:szCs w:val="20"/>
          <w:lang w:bidi="de-DE"/>
        </w:rPr>
        <w:t xml:space="preserve">Das Interview mit der Wissenschaftlerin ist Teil einer </w:t>
      </w:r>
      <w:hyperlink r:id="rId9" w:history="1">
        <w:r w:rsidRPr="00AB4FC1">
          <w:rPr>
            <w:rStyle w:val="Hyperlink"/>
            <w:rFonts w:ascii="Arial" w:hAnsi="Arial" w:cs="Arial"/>
            <w:szCs w:val="20"/>
            <w:lang w:bidi="de-DE"/>
          </w:rPr>
          <w:t>neuen Artikelserie zum Thema Mehrzweck-Kulturhäuser</w:t>
        </w:r>
      </w:hyperlink>
      <w:r w:rsidRPr="00C60F58">
        <w:rPr>
          <w:rFonts w:ascii="Arial" w:hAnsi="Arial" w:cs="Arial"/>
          <w:szCs w:val="20"/>
          <w:lang w:bidi="de-DE"/>
        </w:rPr>
        <w:t xml:space="preserve">. In dem Thema auf www.troldtekt.de wird unter anderem eine ehemalige Kirche in Kopenhagen vorgestellt, </w:t>
      </w:r>
      <w:hyperlink r:id="rId10" w:history="1">
        <w:r w:rsidR="006D61E0" w:rsidRPr="00AB4FC1">
          <w:rPr>
            <w:rStyle w:val="Hyperlink"/>
            <w:rFonts w:ascii="Arial" w:hAnsi="Arial" w:cs="Arial"/>
            <w:szCs w:val="20"/>
            <w:lang w:bidi="de-DE"/>
          </w:rPr>
          <w:t xml:space="preserve">die heute unter dem Namen Volkshaus </w:t>
        </w:r>
        <w:proofErr w:type="spellStart"/>
        <w:r w:rsidR="006D61E0" w:rsidRPr="00AB4FC1">
          <w:rPr>
            <w:rStyle w:val="Hyperlink"/>
            <w:rFonts w:ascii="Arial" w:hAnsi="Arial" w:cs="Arial"/>
            <w:szCs w:val="20"/>
            <w:lang w:bidi="de-DE"/>
          </w:rPr>
          <w:t>Absalon</w:t>
        </w:r>
        <w:proofErr w:type="spellEnd"/>
      </w:hyperlink>
      <w:r w:rsidR="006D61E0" w:rsidRPr="00C60F58">
        <w:rPr>
          <w:rStyle w:val="Hyperlink"/>
          <w:rFonts w:ascii="Arial" w:hAnsi="Arial" w:cs="Arial"/>
          <w:color w:val="auto"/>
          <w:szCs w:val="20"/>
          <w:lang w:bidi="de-DE"/>
        </w:rPr>
        <w:t xml:space="preserve"> </w:t>
      </w:r>
      <w:r w:rsidRPr="00C60F58">
        <w:rPr>
          <w:rFonts w:ascii="Arial" w:hAnsi="Arial" w:cs="Arial"/>
          <w:szCs w:val="20"/>
          <w:lang w:bidi="de-DE"/>
        </w:rPr>
        <w:t xml:space="preserve">als Stadtteilzentrum fungiert. </w:t>
      </w:r>
    </w:p>
    <w:p w14:paraId="64BA5E72" w14:textId="77777777" w:rsidR="00B963C5" w:rsidRPr="00C60F58" w:rsidRDefault="00B963C5" w:rsidP="00B963C5">
      <w:pPr>
        <w:rPr>
          <w:rFonts w:ascii="Arial" w:hAnsi="Arial" w:cs="Arial"/>
          <w:szCs w:val="20"/>
        </w:rPr>
      </w:pPr>
    </w:p>
    <w:p w14:paraId="278ADFE2" w14:textId="0D2866A4" w:rsidR="009477F6" w:rsidRPr="00C60F58" w:rsidRDefault="009477F6" w:rsidP="00B963C5">
      <w:pPr>
        <w:rPr>
          <w:rFonts w:ascii="Arial" w:hAnsi="Arial" w:cs="Arial"/>
          <w:szCs w:val="20"/>
        </w:rPr>
      </w:pPr>
      <w:r w:rsidRPr="00C60F58">
        <w:rPr>
          <w:rFonts w:ascii="Arial" w:hAnsi="Arial" w:cs="Arial"/>
          <w:szCs w:val="20"/>
          <w:lang w:bidi="de-DE"/>
        </w:rPr>
        <w:t xml:space="preserve">Der Architekt Erik Brandt Dam berichtet von seinen </w:t>
      </w:r>
      <w:hyperlink r:id="rId11" w:history="1">
        <w:r w:rsidRPr="00AB4FC1">
          <w:rPr>
            <w:rStyle w:val="Hyperlink"/>
            <w:rFonts w:ascii="Arial" w:hAnsi="Arial" w:cs="Arial"/>
            <w:szCs w:val="20"/>
            <w:lang w:bidi="de-DE"/>
          </w:rPr>
          <w:t xml:space="preserve">Überlegungen zum Sport- und Kulturzentrum </w:t>
        </w:r>
        <w:proofErr w:type="spellStart"/>
        <w:r w:rsidRPr="00AB4FC1">
          <w:rPr>
            <w:rStyle w:val="Hyperlink"/>
            <w:rFonts w:ascii="Arial" w:hAnsi="Arial" w:cs="Arial"/>
            <w:szCs w:val="20"/>
            <w:lang w:bidi="de-DE"/>
          </w:rPr>
          <w:t>Nørre</w:t>
        </w:r>
        <w:proofErr w:type="spellEnd"/>
        <w:r w:rsidRPr="00AB4FC1">
          <w:rPr>
            <w:rStyle w:val="Hyperlink"/>
            <w:rFonts w:ascii="Arial" w:hAnsi="Arial" w:cs="Arial"/>
            <w:szCs w:val="20"/>
            <w:lang w:bidi="de-DE"/>
          </w:rPr>
          <w:t xml:space="preserve"> Vium</w:t>
        </w:r>
      </w:hyperlink>
      <w:r w:rsidRPr="00C60F58">
        <w:rPr>
          <w:rFonts w:ascii="Arial" w:hAnsi="Arial" w:cs="Arial"/>
          <w:szCs w:val="20"/>
          <w:lang w:bidi="de-DE"/>
        </w:rPr>
        <w:t xml:space="preserve">, das 2017 mit dem renommierten dänischen Preis für die beste Sanierung des Jahres ausgezeichnet wurde. Die Umwandlung von der Dorfschule zum Bürgerzentrum erfolgte mit viel Respekt für die ursprüngliche Architektur. </w:t>
      </w:r>
    </w:p>
    <w:p w14:paraId="59621660" w14:textId="77777777" w:rsidR="009477F6" w:rsidRPr="00C60F58" w:rsidRDefault="009477F6" w:rsidP="00B963C5">
      <w:pPr>
        <w:rPr>
          <w:rFonts w:ascii="Arial" w:hAnsi="Arial" w:cs="Arial"/>
          <w:szCs w:val="20"/>
        </w:rPr>
      </w:pPr>
    </w:p>
    <w:p w14:paraId="1A0F8EE7" w14:textId="01320430" w:rsidR="00B963C5" w:rsidRPr="00C60F58" w:rsidRDefault="009477F6" w:rsidP="00B963C5">
      <w:pPr>
        <w:rPr>
          <w:rFonts w:ascii="Arial" w:hAnsi="Arial" w:cs="Arial"/>
          <w:szCs w:val="20"/>
        </w:rPr>
      </w:pPr>
      <w:r w:rsidRPr="00C60F58">
        <w:rPr>
          <w:rFonts w:ascii="Arial" w:hAnsi="Arial" w:cs="Arial"/>
          <w:szCs w:val="20"/>
          <w:lang w:bidi="de-DE"/>
        </w:rPr>
        <w:t xml:space="preserve">„Wir wollten gern zeigen, dass die Struktur einer alten Mittelpunktschule auch ohne radikalen Umbau verwandelt werden kann. So war es beispielsweise überraschend zu sehen, wie die alte Schule bereits einen völlig neuen Saal enthielt, den wir durch das Abreißen von Wänden und Decken nur freizulegen brauchten“, berichtet Erik Brandt Dam in dem Thema-Artikel auf www.troldtekt.de. </w:t>
      </w:r>
    </w:p>
    <w:p w14:paraId="01DEF2EE" w14:textId="394FF268" w:rsidR="003C1A76" w:rsidRPr="00C60F58" w:rsidRDefault="003C1A76" w:rsidP="009B1FE6">
      <w:pPr>
        <w:rPr>
          <w:rFonts w:ascii="Arial" w:hAnsi="Arial" w:cs="Arial"/>
          <w:szCs w:val="20"/>
        </w:rPr>
      </w:pPr>
    </w:p>
    <w:p w14:paraId="4B13556D" w14:textId="04663F78" w:rsidR="00B86F9D" w:rsidRPr="00C60F58" w:rsidRDefault="00B86F9D" w:rsidP="009B1FE6">
      <w:pPr>
        <w:rPr>
          <w:rFonts w:ascii="Arial" w:hAnsi="Arial" w:cs="Arial"/>
          <w:szCs w:val="20"/>
        </w:rPr>
      </w:pPr>
      <w:r w:rsidRPr="00C60F58">
        <w:rPr>
          <w:rFonts w:ascii="Arial" w:hAnsi="Arial" w:cs="Arial"/>
          <w:szCs w:val="20"/>
          <w:lang w:bidi="de-DE"/>
        </w:rPr>
        <w:t>„Die Schule war viele Jahrzehnte lang ein Versammlungsort der Landgemeinde, und für uns war es wichtig, mit dem Bestand und dem ideellen Wert der Gebäude zu arbeiten. Die Bürger in der Gruppe sollten stets wissen, dass dies ihr eigenes Haus ist und nicht die Vorstellung ihres Architekten. Auf diese Weise wird der Wert des neuen Hauses besser in der Gemeinde verankert“, erklärt Dam weiter.</w:t>
      </w:r>
    </w:p>
    <w:p w14:paraId="76C7A9D1" w14:textId="619D9DD5" w:rsidR="00EA148D" w:rsidRPr="00C60F58" w:rsidRDefault="00EA148D" w:rsidP="00B67ABC">
      <w:pPr>
        <w:rPr>
          <w:rStyle w:val="Strk"/>
          <w:rFonts w:ascii="Arial" w:hAnsi="Arial" w:cs="Arial"/>
          <w:szCs w:val="20"/>
        </w:rPr>
      </w:pPr>
    </w:p>
    <w:p w14:paraId="76BCD9E7" w14:textId="77777777" w:rsidR="00B86F9D" w:rsidRPr="00C60F58" w:rsidRDefault="00B86F9D" w:rsidP="00B67ABC">
      <w:pPr>
        <w:rPr>
          <w:rStyle w:val="Strk"/>
          <w:rFonts w:ascii="Arial" w:hAnsi="Arial" w:cs="Arial"/>
          <w:szCs w:val="20"/>
        </w:rPr>
      </w:pPr>
    </w:p>
    <w:p w14:paraId="6C61B87B" w14:textId="2142655A" w:rsidR="00B67ABC" w:rsidRPr="00C60F58" w:rsidRDefault="00B67ABC" w:rsidP="00B67ABC">
      <w:pPr>
        <w:rPr>
          <w:rFonts w:ascii="Arial" w:hAnsi="Arial" w:cs="Arial"/>
          <w:szCs w:val="20"/>
        </w:rPr>
      </w:pPr>
      <w:r w:rsidRPr="00C60F58">
        <w:rPr>
          <w:rStyle w:val="Strk"/>
          <w:rFonts w:ascii="Arial" w:hAnsi="Arial" w:cs="Arial"/>
          <w:szCs w:val="20"/>
          <w:lang w:bidi="de-DE"/>
        </w:rPr>
        <w:t xml:space="preserve">FAKTEN ÜBER TROLDTEKT: </w:t>
      </w:r>
      <w:r w:rsidRPr="00C60F58">
        <w:rPr>
          <w:rStyle w:val="Strk"/>
          <w:rFonts w:ascii="Arial" w:hAnsi="Arial" w:cs="Arial"/>
          <w:szCs w:val="20"/>
          <w:lang w:bidi="de-DE"/>
        </w:rPr>
        <w:br/>
      </w:r>
    </w:p>
    <w:p w14:paraId="7BEF319A" w14:textId="613BE0AD" w:rsidR="00B67ABC" w:rsidRPr="00C60F58" w:rsidRDefault="00B67ABC" w:rsidP="00B67ABC">
      <w:pPr>
        <w:pStyle w:val="Listeafsnit"/>
        <w:numPr>
          <w:ilvl w:val="0"/>
          <w:numId w:val="37"/>
        </w:numPr>
        <w:rPr>
          <w:rFonts w:ascii="Arial" w:hAnsi="Arial" w:cs="Arial"/>
          <w:szCs w:val="20"/>
        </w:rPr>
      </w:pPr>
      <w:r w:rsidRPr="00C60F58">
        <w:rPr>
          <w:rFonts w:ascii="Arial" w:hAnsi="Arial" w:cs="Arial"/>
          <w:szCs w:val="20"/>
          <w:lang w:bidi="de-DE"/>
        </w:rPr>
        <w:t xml:space="preserve">Die Troldtekt Deutschland GmbH ist der führende Entwickler und Hersteller von Akustiklösungen für Wände und Decken. </w:t>
      </w:r>
    </w:p>
    <w:p w14:paraId="224EE8F1" w14:textId="64B5CA3C" w:rsidR="00B67ABC" w:rsidRPr="00C60F58" w:rsidRDefault="00B67ABC" w:rsidP="00B67ABC">
      <w:pPr>
        <w:pStyle w:val="Listeafsnit"/>
        <w:numPr>
          <w:ilvl w:val="0"/>
          <w:numId w:val="37"/>
        </w:numPr>
        <w:rPr>
          <w:rFonts w:ascii="Arial" w:hAnsi="Arial" w:cs="Arial"/>
          <w:szCs w:val="20"/>
        </w:rPr>
      </w:pPr>
      <w:r w:rsidRPr="00C60F58">
        <w:rPr>
          <w:rFonts w:ascii="Arial" w:hAnsi="Arial" w:cs="Arial"/>
          <w:szCs w:val="20"/>
          <w:lang w:bidi="de-DE"/>
        </w:rPr>
        <w:t xml:space="preserve">Seit 1935 erfolgt die Produktion aus den natürlichen Rohstoffen Holz und Zement unter modernen, umweltschonenden Bedingungen in Dänemark. </w:t>
      </w:r>
    </w:p>
    <w:p w14:paraId="484B331A" w14:textId="70A1B6E5" w:rsidR="00B67ABC" w:rsidRPr="00C60F58" w:rsidRDefault="00B67ABC" w:rsidP="00B67ABC">
      <w:pPr>
        <w:pStyle w:val="Listeafsnit"/>
        <w:numPr>
          <w:ilvl w:val="0"/>
          <w:numId w:val="37"/>
        </w:numPr>
        <w:rPr>
          <w:rFonts w:ascii="Arial" w:hAnsi="Arial" w:cs="Arial"/>
          <w:szCs w:val="20"/>
        </w:rPr>
      </w:pPr>
      <w:r w:rsidRPr="00C60F58">
        <w:rPr>
          <w:rFonts w:ascii="Arial" w:hAnsi="Arial" w:cs="Arial"/>
          <w:szCs w:val="20"/>
          <w:lang w:bidi="de-DE"/>
        </w:rPr>
        <w:t xml:space="preserve">Tragender Bestandteil der Geschäftsstrategie von Troldtekt ist das </w:t>
      </w:r>
      <w:proofErr w:type="spellStart"/>
      <w:r w:rsidRPr="00C60F58">
        <w:rPr>
          <w:rFonts w:ascii="Arial" w:hAnsi="Arial" w:cs="Arial"/>
          <w:szCs w:val="20"/>
          <w:lang w:bidi="de-DE"/>
        </w:rPr>
        <w:t>Cradle</w:t>
      </w:r>
      <w:proofErr w:type="spellEnd"/>
      <w:r w:rsidRPr="00C60F58">
        <w:rPr>
          <w:rFonts w:ascii="Arial" w:hAnsi="Arial" w:cs="Arial"/>
          <w:szCs w:val="20"/>
          <w:lang w:bidi="de-DE"/>
        </w:rPr>
        <w:t xml:space="preserve"> </w:t>
      </w:r>
      <w:proofErr w:type="spellStart"/>
      <w:r w:rsidRPr="00C60F58">
        <w:rPr>
          <w:rFonts w:ascii="Arial" w:hAnsi="Arial" w:cs="Arial"/>
          <w:szCs w:val="20"/>
          <w:lang w:bidi="de-DE"/>
        </w:rPr>
        <w:t>to</w:t>
      </w:r>
      <w:proofErr w:type="spellEnd"/>
      <w:r w:rsidRPr="00C60F58">
        <w:rPr>
          <w:rFonts w:ascii="Arial" w:hAnsi="Arial" w:cs="Arial"/>
          <w:szCs w:val="20"/>
          <w:lang w:bidi="de-DE"/>
        </w:rPr>
        <w:t xml:space="preserve"> </w:t>
      </w:r>
      <w:proofErr w:type="spellStart"/>
      <w:r w:rsidRPr="00C60F58">
        <w:rPr>
          <w:rFonts w:ascii="Arial" w:hAnsi="Arial" w:cs="Arial"/>
          <w:szCs w:val="20"/>
          <w:lang w:bidi="de-DE"/>
        </w:rPr>
        <w:t>Cradle</w:t>
      </w:r>
      <w:proofErr w:type="spellEnd"/>
      <w:r w:rsidRPr="00C60F58">
        <w:rPr>
          <w:rFonts w:ascii="Arial" w:hAnsi="Arial" w:cs="Arial"/>
          <w:szCs w:val="20"/>
          <w:lang w:bidi="de-DE"/>
        </w:rPr>
        <w:t>-Designkonzept, das die Erzielung messbarer Umweltvorteile bis 2022 vorsieht.</w:t>
      </w:r>
    </w:p>
    <w:p w14:paraId="0993112C" w14:textId="77777777" w:rsidR="00C70940" w:rsidRPr="00C60F58" w:rsidRDefault="00C70940" w:rsidP="00C70940">
      <w:pPr>
        <w:pStyle w:val="NormalWeb"/>
        <w:spacing w:before="0" w:beforeAutospacing="0" w:after="0" w:afterAutospacing="0"/>
        <w:rPr>
          <w:rFonts w:ascii="Arial" w:hAnsi="Arial" w:cs="Arial"/>
          <w:sz w:val="20"/>
          <w:szCs w:val="20"/>
        </w:rPr>
      </w:pPr>
    </w:p>
    <w:p w14:paraId="154B4AB7" w14:textId="1D983FB9" w:rsidR="00EA148D" w:rsidRPr="00C60F58" w:rsidRDefault="00EA148D" w:rsidP="003D32D3">
      <w:pPr>
        <w:rPr>
          <w:rFonts w:ascii="Arial" w:hAnsi="Arial" w:cs="Arial"/>
          <w:b/>
          <w:szCs w:val="20"/>
        </w:rPr>
      </w:pPr>
    </w:p>
    <w:p w14:paraId="776AFBDE" w14:textId="38C1895D" w:rsidR="005D62D1" w:rsidRPr="00C60F58" w:rsidRDefault="005D62D1" w:rsidP="003D32D3">
      <w:pPr>
        <w:rPr>
          <w:rFonts w:ascii="Arial" w:hAnsi="Arial" w:cs="Arial"/>
          <w:b/>
          <w:szCs w:val="20"/>
        </w:rPr>
      </w:pPr>
      <w:r w:rsidRPr="00C60F58">
        <w:rPr>
          <w:rFonts w:ascii="Arial" w:hAnsi="Arial" w:cs="Arial"/>
          <w:b/>
          <w:szCs w:val="20"/>
          <w:lang w:bidi="de-DE"/>
        </w:rPr>
        <w:t xml:space="preserve">WEITERE INFORMATIONEN: </w:t>
      </w:r>
    </w:p>
    <w:p w14:paraId="3455771B" w14:textId="3D43704A" w:rsidR="005D62D1" w:rsidRPr="00C60F58" w:rsidRDefault="00B508F8" w:rsidP="00912417">
      <w:pPr>
        <w:pStyle w:val="NormalWeb"/>
        <w:spacing w:before="0" w:beforeAutospacing="0" w:after="0" w:afterAutospacing="0"/>
        <w:rPr>
          <w:rFonts w:ascii="Arial" w:hAnsi="Arial" w:cs="Arial"/>
          <w:sz w:val="20"/>
          <w:szCs w:val="20"/>
        </w:rPr>
      </w:pPr>
      <w:r w:rsidRPr="00C60F58">
        <w:rPr>
          <w:rFonts w:ascii="Arial" w:hAnsi="Arial" w:cs="Arial"/>
          <w:sz w:val="20"/>
          <w:szCs w:val="20"/>
          <w:lang w:bidi="de-DE"/>
        </w:rPr>
        <w:t xml:space="preserve">Tina </w:t>
      </w:r>
      <w:proofErr w:type="spellStart"/>
      <w:r w:rsidRPr="00C60F58">
        <w:rPr>
          <w:rFonts w:ascii="Arial" w:hAnsi="Arial" w:cs="Arial"/>
          <w:sz w:val="20"/>
          <w:szCs w:val="20"/>
          <w:lang w:bidi="de-DE"/>
        </w:rPr>
        <w:t>Snedker</w:t>
      </w:r>
      <w:proofErr w:type="spellEnd"/>
      <w:r w:rsidRPr="00C60F58">
        <w:rPr>
          <w:rFonts w:ascii="Arial" w:hAnsi="Arial" w:cs="Arial"/>
          <w:sz w:val="20"/>
          <w:szCs w:val="20"/>
          <w:lang w:bidi="de-DE"/>
        </w:rPr>
        <w:t xml:space="preserve"> Kristensen, Leiterin der Marketing- und Kommunikationsabteilung, +45 8747 8124 // </w:t>
      </w:r>
      <w:hyperlink r:id="rId12" w:history="1">
        <w:r w:rsidRPr="00C60F58">
          <w:rPr>
            <w:rStyle w:val="Hyperlink"/>
            <w:rFonts w:ascii="Arial" w:hAnsi="Arial" w:cs="Arial"/>
            <w:sz w:val="20"/>
            <w:szCs w:val="20"/>
            <w:lang w:bidi="de-DE"/>
          </w:rPr>
          <w:t>tkr@troldtekt.dk</w:t>
        </w:r>
      </w:hyperlink>
      <w:r w:rsidRPr="00C60F58">
        <w:rPr>
          <w:rFonts w:ascii="Arial" w:hAnsi="Arial" w:cs="Arial"/>
          <w:sz w:val="20"/>
          <w:szCs w:val="20"/>
          <w:lang w:bidi="de-DE"/>
        </w:rPr>
        <w:t xml:space="preserve"> </w:t>
      </w:r>
    </w:p>
    <w:p w14:paraId="7C69E9FD" w14:textId="6631FD8A" w:rsidR="00C70940" w:rsidRPr="00C60F58" w:rsidRDefault="00C70940" w:rsidP="00912417">
      <w:pPr>
        <w:pStyle w:val="NormalWeb"/>
        <w:spacing w:before="0" w:beforeAutospacing="0" w:after="0" w:afterAutospacing="0"/>
        <w:rPr>
          <w:rFonts w:ascii="Arial" w:hAnsi="Arial" w:cs="Arial"/>
          <w:sz w:val="20"/>
          <w:szCs w:val="20"/>
        </w:rPr>
      </w:pPr>
    </w:p>
    <w:p w14:paraId="59FF8048" w14:textId="77777777" w:rsidR="00C70940" w:rsidRPr="00C60F58" w:rsidRDefault="00C70940" w:rsidP="00C70940">
      <w:pPr>
        <w:pStyle w:val="NormalWeb"/>
        <w:spacing w:before="0" w:beforeAutospacing="0" w:after="0" w:afterAutospacing="0"/>
        <w:rPr>
          <w:rFonts w:ascii="Arial" w:hAnsi="Arial" w:cs="Arial"/>
          <w:sz w:val="20"/>
          <w:szCs w:val="20"/>
        </w:rPr>
      </w:pPr>
      <w:r w:rsidRPr="00C60F58">
        <w:rPr>
          <w:rFonts w:ascii="Arial" w:hAnsi="Arial" w:cs="Arial"/>
          <w:sz w:val="20"/>
          <w:szCs w:val="20"/>
          <w:lang w:bidi="de-DE"/>
        </w:rPr>
        <w:t>Troldtekt Deutschland GmbH</w:t>
      </w:r>
      <w:r w:rsidRPr="00C60F58">
        <w:rPr>
          <w:rFonts w:ascii="Arial" w:hAnsi="Arial" w:cs="Arial"/>
          <w:sz w:val="20"/>
          <w:szCs w:val="20"/>
          <w:lang w:bidi="de-DE"/>
        </w:rPr>
        <w:br/>
      </w:r>
      <w:proofErr w:type="spellStart"/>
      <w:r w:rsidRPr="00C60F58">
        <w:rPr>
          <w:rFonts w:ascii="Arial" w:hAnsi="Arial" w:cs="Arial"/>
          <w:sz w:val="20"/>
          <w:szCs w:val="20"/>
          <w:lang w:bidi="de-DE"/>
        </w:rPr>
        <w:t>Millerntorplatz</w:t>
      </w:r>
      <w:proofErr w:type="spellEnd"/>
      <w:r w:rsidRPr="00C60F58">
        <w:rPr>
          <w:rFonts w:ascii="Arial" w:hAnsi="Arial" w:cs="Arial"/>
          <w:sz w:val="20"/>
          <w:szCs w:val="20"/>
          <w:lang w:bidi="de-DE"/>
        </w:rPr>
        <w:t xml:space="preserve"> 1</w:t>
      </w:r>
      <w:r w:rsidRPr="00C60F58">
        <w:rPr>
          <w:rFonts w:ascii="Arial" w:hAnsi="Arial" w:cs="Arial"/>
          <w:sz w:val="20"/>
          <w:szCs w:val="20"/>
          <w:lang w:bidi="de-DE"/>
        </w:rPr>
        <w:br/>
        <w:t>DE- 20359 Hamburg</w:t>
      </w:r>
    </w:p>
    <w:p w14:paraId="26D87B50" w14:textId="1DC56C9C" w:rsidR="00C70940" w:rsidRPr="00C60F58" w:rsidRDefault="00AB4FC1" w:rsidP="00912417">
      <w:pPr>
        <w:pStyle w:val="NormalWeb"/>
        <w:spacing w:before="0" w:beforeAutospacing="0" w:after="0" w:afterAutospacing="0"/>
        <w:rPr>
          <w:rFonts w:ascii="Arial" w:hAnsi="Arial" w:cs="Arial"/>
          <w:sz w:val="20"/>
          <w:szCs w:val="20"/>
        </w:rPr>
      </w:pPr>
      <w:hyperlink r:id="rId13" w:history="1">
        <w:r w:rsidR="00C70940" w:rsidRPr="00C60F58">
          <w:rPr>
            <w:rStyle w:val="Hyperlink"/>
            <w:rFonts w:ascii="Arial" w:hAnsi="Arial" w:cs="Arial"/>
            <w:sz w:val="20"/>
            <w:szCs w:val="20"/>
            <w:lang w:bidi="de-DE"/>
          </w:rPr>
          <w:t>www.troldtekt.de</w:t>
        </w:r>
      </w:hyperlink>
      <w:r w:rsidR="00C70940" w:rsidRPr="00C60F58">
        <w:rPr>
          <w:rFonts w:ascii="Arial" w:hAnsi="Arial" w:cs="Arial"/>
          <w:sz w:val="20"/>
          <w:szCs w:val="20"/>
          <w:lang w:bidi="de-DE"/>
        </w:rPr>
        <w:t xml:space="preserve"> </w:t>
      </w:r>
    </w:p>
    <w:sectPr w:rsidR="00C70940" w:rsidRPr="00C60F58" w:rsidSect="00C70940">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A041" w14:textId="77777777" w:rsidR="00251A82" w:rsidRDefault="00251A82" w:rsidP="00F8517F">
      <w:pPr>
        <w:spacing w:line="240" w:lineRule="auto"/>
      </w:pPr>
      <w:r>
        <w:separator/>
      </w:r>
    </w:p>
  </w:endnote>
  <w:endnote w:type="continuationSeparator" w:id="0">
    <w:p w14:paraId="01223159" w14:textId="77777777" w:rsidR="00251A82" w:rsidRDefault="00251A8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52A8F6A8"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9F788" w14:textId="77777777" w:rsidR="00251A82" w:rsidRDefault="00251A82" w:rsidP="00F8517F">
      <w:pPr>
        <w:spacing w:line="240" w:lineRule="auto"/>
      </w:pPr>
      <w:r>
        <w:separator/>
      </w:r>
    </w:p>
  </w:footnote>
  <w:footnote w:type="continuationSeparator" w:id="0">
    <w:p w14:paraId="01B30C55" w14:textId="77777777" w:rsidR="00251A82" w:rsidRDefault="00251A8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40271C1"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424D"/>
    <w:rsid w:val="000807FB"/>
    <w:rsid w:val="00087B59"/>
    <w:rsid w:val="0009799E"/>
    <w:rsid w:val="000B3632"/>
    <w:rsid w:val="000C4B82"/>
    <w:rsid w:val="000E0624"/>
    <w:rsid w:val="000F0413"/>
    <w:rsid w:val="00102852"/>
    <w:rsid w:val="0011274A"/>
    <w:rsid w:val="00127DD3"/>
    <w:rsid w:val="00130900"/>
    <w:rsid w:val="00131A00"/>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2359A"/>
    <w:rsid w:val="00233AE6"/>
    <w:rsid w:val="0023728E"/>
    <w:rsid w:val="00251A82"/>
    <w:rsid w:val="002556D3"/>
    <w:rsid w:val="002606D7"/>
    <w:rsid w:val="002760E1"/>
    <w:rsid w:val="00276D7E"/>
    <w:rsid w:val="002A3D5F"/>
    <w:rsid w:val="002A7160"/>
    <w:rsid w:val="002B023C"/>
    <w:rsid w:val="002B56A8"/>
    <w:rsid w:val="002B5A19"/>
    <w:rsid w:val="002C0199"/>
    <w:rsid w:val="002C3D31"/>
    <w:rsid w:val="002D37D9"/>
    <w:rsid w:val="002D44BD"/>
    <w:rsid w:val="002E78FC"/>
    <w:rsid w:val="003046ED"/>
    <w:rsid w:val="00331F06"/>
    <w:rsid w:val="00335A8A"/>
    <w:rsid w:val="0034163C"/>
    <w:rsid w:val="00352E05"/>
    <w:rsid w:val="003722A7"/>
    <w:rsid w:val="003812E5"/>
    <w:rsid w:val="00381CEC"/>
    <w:rsid w:val="003839EA"/>
    <w:rsid w:val="00384960"/>
    <w:rsid w:val="00397961"/>
    <w:rsid w:val="003A3B53"/>
    <w:rsid w:val="003C1A76"/>
    <w:rsid w:val="003C5F92"/>
    <w:rsid w:val="003D32D3"/>
    <w:rsid w:val="003E0186"/>
    <w:rsid w:val="00406BDB"/>
    <w:rsid w:val="00410FC1"/>
    <w:rsid w:val="00422E15"/>
    <w:rsid w:val="0042361D"/>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578A"/>
    <w:rsid w:val="005738F7"/>
    <w:rsid w:val="0057443B"/>
    <w:rsid w:val="00581DB3"/>
    <w:rsid w:val="00586E0C"/>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C5911"/>
    <w:rsid w:val="007E04F6"/>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24AD1"/>
    <w:rsid w:val="00931E31"/>
    <w:rsid w:val="00936A3B"/>
    <w:rsid w:val="00945A07"/>
    <w:rsid w:val="009477F6"/>
    <w:rsid w:val="00947AAB"/>
    <w:rsid w:val="009536C7"/>
    <w:rsid w:val="00967D0D"/>
    <w:rsid w:val="00976313"/>
    <w:rsid w:val="00980FD8"/>
    <w:rsid w:val="00993880"/>
    <w:rsid w:val="009A33E5"/>
    <w:rsid w:val="009A3518"/>
    <w:rsid w:val="009B1FE6"/>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B4FC1"/>
    <w:rsid w:val="00AC21C2"/>
    <w:rsid w:val="00AD1A93"/>
    <w:rsid w:val="00AE0E9C"/>
    <w:rsid w:val="00B076D0"/>
    <w:rsid w:val="00B17FA1"/>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212B2"/>
    <w:rsid w:val="00C2658E"/>
    <w:rsid w:val="00C40E4A"/>
    <w:rsid w:val="00C42C28"/>
    <w:rsid w:val="00C45F50"/>
    <w:rsid w:val="00C60F58"/>
    <w:rsid w:val="00C62328"/>
    <w:rsid w:val="00C70940"/>
    <w:rsid w:val="00C8168F"/>
    <w:rsid w:val="00C9177A"/>
    <w:rsid w:val="00C92EBB"/>
    <w:rsid w:val="00C97479"/>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50C3"/>
    <w:rsid w:val="00FD7284"/>
    <w:rsid w:val="00FE16E7"/>
    <w:rsid w:val="00FE17DF"/>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Mehrzweck_Kulturhauser/Artikel_Mehrzweck_Kulturhauser" TargetMode="External"/><Relationship Id="rId13" Type="http://schemas.openxmlformats.org/officeDocument/2006/relationships/hyperlink" Target="http://www.troldt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r@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Mehrzweck_Kulturhauser/Artikel_Nr_Viu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oldtekt.de/News/Themen/Mehrzweck_Kulturhauser/Artikel_Absalon" TargetMode="External"/><Relationship Id="rId4" Type="http://schemas.openxmlformats.org/officeDocument/2006/relationships/settings" Target="settings.xml"/><Relationship Id="rId9" Type="http://schemas.openxmlformats.org/officeDocument/2006/relationships/hyperlink" Target="https://www.troldtekt.de/News/Themen/Mehrzweck_Kulturhauser"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5B62-E130-4AEB-A4DA-2122B57A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600</Words>
  <Characters>3586</Characters>
  <Application>Microsoft Office Word</Application>
  <DocSecurity>0</DocSecurity>
  <Lines>44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2018-06-14T12:03:00Z</dcterms:created>
  <dcterms:modified xsi:type="dcterms:W3CDTF">2018-06-14T13:28:00Z</dcterms:modified>
</cp:coreProperties>
</file>